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7EEE8" w14:textId="482A2EF3" w:rsidR="00426A92" w:rsidRPr="00E135AD" w:rsidRDefault="00426A92" w:rsidP="00426A92">
      <w:pPr>
        <w:pStyle w:val="3GPPHeader"/>
        <w:spacing w:after="60"/>
        <w:rPr>
          <w:sz w:val="32"/>
          <w:szCs w:val="32"/>
          <w:lang w:val="en-US"/>
        </w:rPr>
      </w:pPr>
      <w:r w:rsidRPr="00E135AD">
        <w:rPr>
          <w:lang w:val="en-US"/>
        </w:rPr>
        <w:t xml:space="preserve">3GPP TSG-RAN </w:t>
      </w:r>
      <w:r w:rsidR="009C3610" w:rsidRPr="00E135AD">
        <w:rPr>
          <w:lang w:val="en-US"/>
        </w:rPr>
        <w:t>WG2 Meeting #96</w:t>
      </w:r>
      <w:r w:rsidRPr="00E135AD">
        <w:rPr>
          <w:lang w:val="en-US"/>
        </w:rPr>
        <w:tab/>
      </w:r>
      <w:proofErr w:type="spellStart"/>
      <w:r w:rsidRPr="00E135AD">
        <w:rPr>
          <w:sz w:val="32"/>
          <w:szCs w:val="32"/>
          <w:lang w:val="en-US"/>
        </w:rPr>
        <w:t>Tdoc</w:t>
      </w:r>
      <w:proofErr w:type="spellEnd"/>
      <w:r w:rsidRPr="00E135AD">
        <w:rPr>
          <w:sz w:val="32"/>
          <w:szCs w:val="32"/>
          <w:lang w:val="en-US"/>
        </w:rPr>
        <w:t xml:space="preserve"> </w:t>
      </w:r>
      <w:r w:rsidR="00610B6B" w:rsidRPr="00610B6B">
        <w:rPr>
          <w:sz w:val="32"/>
          <w:szCs w:val="32"/>
          <w:lang w:val="en-US"/>
        </w:rPr>
        <w:t>R2-168489</w:t>
      </w:r>
    </w:p>
    <w:p w14:paraId="49E23BE2" w14:textId="77777777" w:rsidR="009C3610" w:rsidRPr="00E135AD" w:rsidRDefault="009C3610" w:rsidP="009C3610">
      <w:pPr>
        <w:pStyle w:val="CRCoverPage"/>
        <w:outlineLvl w:val="0"/>
        <w:rPr>
          <w:b/>
          <w:noProof/>
          <w:sz w:val="24"/>
        </w:rPr>
      </w:pPr>
      <w:r w:rsidRPr="00E135AD">
        <w:rPr>
          <w:b/>
          <w:noProof/>
          <w:sz w:val="24"/>
        </w:rPr>
        <w:t>Reno, Nevada, USA, 14</w:t>
      </w:r>
      <w:r w:rsidRPr="00E135AD">
        <w:rPr>
          <w:b/>
          <w:noProof/>
          <w:sz w:val="24"/>
          <w:vertAlign w:val="superscript"/>
        </w:rPr>
        <w:t>th</w:t>
      </w:r>
      <w:r w:rsidRPr="00E135AD">
        <w:rPr>
          <w:b/>
          <w:noProof/>
          <w:sz w:val="24"/>
        </w:rPr>
        <w:t xml:space="preserve"> – 18</w:t>
      </w:r>
      <w:r w:rsidRPr="00E135AD">
        <w:rPr>
          <w:b/>
          <w:noProof/>
          <w:sz w:val="24"/>
          <w:vertAlign w:val="superscript"/>
        </w:rPr>
        <w:t>th</w:t>
      </w:r>
      <w:r w:rsidRPr="00E135AD">
        <w:rPr>
          <w:b/>
          <w:noProof/>
          <w:sz w:val="24"/>
        </w:rPr>
        <w:t xml:space="preserve"> November 2016</w:t>
      </w:r>
    </w:p>
    <w:p w14:paraId="4D177AAD" w14:textId="54EDF950" w:rsidR="00426A92" w:rsidRPr="00E135AD" w:rsidRDefault="00426A92" w:rsidP="00426A92">
      <w:pPr>
        <w:pStyle w:val="3GPPHeader"/>
        <w:rPr>
          <w:lang w:val="en-US"/>
        </w:rPr>
      </w:pPr>
    </w:p>
    <w:p w14:paraId="18CA0FFF" w14:textId="1557FB78" w:rsidR="00426A92" w:rsidRPr="00610B6B" w:rsidRDefault="00426A92" w:rsidP="00426A92">
      <w:pPr>
        <w:pStyle w:val="3GPPHeader"/>
        <w:rPr>
          <w:sz w:val="22"/>
          <w:szCs w:val="22"/>
          <w:lang w:val="sv-SE"/>
        </w:rPr>
      </w:pPr>
      <w:r w:rsidRPr="00610B6B">
        <w:rPr>
          <w:sz w:val="22"/>
          <w:szCs w:val="22"/>
          <w:lang w:val="sv-SE"/>
        </w:rPr>
        <w:t>Agenda Item:</w:t>
      </w:r>
      <w:r w:rsidRPr="00610B6B">
        <w:rPr>
          <w:sz w:val="22"/>
          <w:szCs w:val="22"/>
          <w:lang w:val="sv-SE"/>
        </w:rPr>
        <w:tab/>
      </w:r>
      <w:r w:rsidR="00610B6B" w:rsidRPr="00610B6B">
        <w:rPr>
          <w:sz w:val="22"/>
          <w:szCs w:val="22"/>
          <w:lang w:val="sv-SE"/>
        </w:rPr>
        <w:t>9.4</w:t>
      </w:r>
    </w:p>
    <w:p w14:paraId="1AD4789D" w14:textId="77777777" w:rsidR="00426A92" w:rsidRPr="00E135AD" w:rsidRDefault="00426A92" w:rsidP="00426A92">
      <w:pPr>
        <w:pStyle w:val="3GPPHeader"/>
        <w:rPr>
          <w:sz w:val="22"/>
          <w:szCs w:val="22"/>
          <w:lang w:val="en-US"/>
        </w:rPr>
      </w:pPr>
      <w:r w:rsidRPr="00610B6B">
        <w:rPr>
          <w:sz w:val="22"/>
          <w:szCs w:val="22"/>
          <w:lang w:val="en-US"/>
        </w:rPr>
        <w:t>Source:</w:t>
      </w:r>
      <w:r w:rsidRPr="00610B6B">
        <w:rPr>
          <w:sz w:val="22"/>
          <w:szCs w:val="22"/>
          <w:lang w:val="en-US"/>
        </w:rPr>
        <w:tab/>
        <w:t>Ericsson</w:t>
      </w:r>
    </w:p>
    <w:p w14:paraId="6423E3BE" w14:textId="683F746F" w:rsidR="00426A92" w:rsidRPr="00E135AD" w:rsidRDefault="00426A92" w:rsidP="00426A92">
      <w:pPr>
        <w:pStyle w:val="3GPPHeader"/>
        <w:rPr>
          <w:sz w:val="22"/>
          <w:szCs w:val="22"/>
          <w:lang w:val="en-US"/>
        </w:rPr>
      </w:pPr>
      <w:r w:rsidRPr="00E135AD">
        <w:rPr>
          <w:sz w:val="22"/>
          <w:szCs w:val="22"/>
          <w:lang w:val="en-US"/>
        </w:rPr>
        <w:t>Title:</w:t>
      </w:r>
      <w:r w:rsidRPr="00E135AD">
        <w:rPr>
          <w:sz w:val="22"/>
          <w:szCs w:val="22"/>
          <w:lang w:val="en-US"/>
        </w:rPr>
        <w:tab/>
      </w:r>
      <w:r w:rsidR="00755E46" w:rsidRPr="00E135AD">
        <w:rPr>
          <w:sz w:val="22"/>
          <w:szCs w:val="22"/>
          <w:lang w:val="en-US"/>
        </w:rPr>
        <w:t>URLLC</w:t>
      </w:r>
      <w:r w:rsidR="00AB4AD4" w:rsidRPr="00E135AD">
        <w:rPr>
          <w:sz w:val="22"/>
          <w:szCs w:val="22"/>
          <w:lang w:val="en-US"/>
        </w:rPr>
        <w:t xml:space="preserve"> Use cases and Requirements</w:t>
      </w:r>
    </w:p>
    <w:p w14:paraId="1A5FAF96" w14:textId="0B8E955C" w:rsidR="00426A92" w:rsidRPr="00E135AD" w:rsidRDefault="00426A92" w:rsidP="00B27849">
      <w:pPr>
        <w:pStyle w:val="3GPPHeader"/>
        <w:rPr>
          <w:sz w:val="22"/>
          <w:szCs w:val="22"/>
          <w:lang w:val="en-US"/>
        </w:rPr>
      </w:pPr>
      <w:r w:rsidRPr="00E135AD">
        <w:rPr>
          <w:sz w:val="22"/>
          <w:szCs w:val="22"/>
          <w:lang w:val="en-US"/>
        </w:rPr>
        <w:t>Document for:</w:t>
      </w:r>
      <w:r w:rsidRPr="00E135AD">
        <w:rPr>
          <w:sz w:val="22"/>
          <w:szCs w:val="22"/>
          <w:lang w:val="en-US"/>
        </w:rPr>
        <w:tab/>
        <w:t xml:space="preserve">Discussion, </w:t>
      </w:r>
      <w:bookmarkStart w:id="0" w:name="_GoBack"/>
      <w:bookmarkEnd w:id="0"/>
    </w:p>
    <w:p w14:paraId="63DFBECB" w14:textId="77777777" w:rsidR="00426A92" w:rsidRPr="00E135AD" w:rsidRDefault="00426A92" w:rsidP="00426A92">
      <w:pPr>
        <w:pStyle w:val="Heading1"/>
        <w:rPr>
          <w:lang w:val="en-US"/>
        </w:rPr>
      </w:pPr>
      <w:bookmarkStart w:id="1" w:name="_Ref462817227"/>
      <w:r w:rsidRPr="00E135AD">
        <w:rPr>
          <w:lang w:val="en-US"/>
        </w:rPr>
        <w:t>Introduction</w:t>
      </w:r>
      <w:bookmarkEnd w:id="1"/>
    </w:p>
    <w:p w14:paraId="1AB1ABEE" w14:textId="3758DBAA" w:rsidR="00EE2B97" w:rsidRDefault="008C430E" w:rsidP="0028585C">
      <w:pPr>
        <w:pStyle w:val="BodyText"/>
        <w:rPr>
          <w:lang w:val="en-US"/>
        </w:rPr>
      </w:pPr>
      <w:bookmarkStart w:id="2" w:name="_Ref178064866"/>
      <w:r w:rsidRPr="00E135AD">
        <w:rPr>
          <w:lang w:val="en-US"/>
        </w:rPr>
        <w:t>URLLC (Ultra Reliable Low Latency Communication) will</w:t>
      </w:r>
      <w:r w:rsidR="003C3195" w:rsidRPr="00E135AD">
        <w:rPr>
          <w:lang w:val="en-US"/>
        </w:rPr>
        <w:t xml:space="preserve"> provide a paradigm </w:t>
      </w:r>
      <w:r w:rsidR="0028585C" w:rsidRPr="00E135AD">
        <w:rPr>
          <w:lang w:val="en-US"/>
        </w:rPr>
        <w:t>shift and</w:t>
      </w:r>
      <w:r w:rsidR="003C3195" w:rsidRPr="00E135AD">
        <w:rPr>
          <w:lang w:val="en-US"/>
        </w:rPr>
        <w:t xml:space="preserve"> </w:t>
      </w:r>
      <w:r w:rsidRPr="00E135AD">
        <w:rPr>
          <w:lang w:val="en-US"/>
        </w:rPr>
        <w:t>enhance the way of communication</w:t>
      </w:r>
      <w:r w:rsidR="00152D47" w:rsidRPr="00E135AD">
        <w:rPr>
          <w:lang w:val="en-US"/>
        </w:rPr>
        <w:t xml:space="preserve"> with extremely challenging requirements.</w:t>
      </w:r>
      <w:r w:rsidR="00EF05BA" w:rsidRPr="00E135AD">
        <w:rPr>
          <w:lang w:val="en-US"/>
        </w:rPr>
        <w:t xml:space="preserve"> </w:t>
      </w:r>
      <w:r w:rsidR="00C01B48" w:rsidRPr="00E135AD">
        <w:rPr>
          <w:lang w:val="en-US"/>
        </w:rPr>
        <w:t xml:space="preserve">1 </w:t>
      </w:r>
      <w:proofErr w:type="spellStart"/>
      <w:r w:rsidR="00C01B48" w:rsidRPr="00E135AD">
        <w:rPr>
          <w:lang w:val="en-US"/>
        </w:rPr>
        <w:t>ms</w:t>
      </w:r>
      <w:proofErr w:type="spellEnd"/>
      <w:r w:rsidR="00C01B48" w:rsidRPr="00E135AD">
        <w:rPr>
          <w:lang w:val="en-US"/>
        </w:rPr>
        <w:t xml:space="preserve"> </w:t>
      </w:r>
      <w:r w:rsidR="00CA4789" w:rsidRPr="00E135AD">
        <w:rPr>
          <w:lang w:val="en-US"/>
        </w:rPr>
        <w:t xml:space="preserve">radio link </w:t>
      </w:r>
      <w:r w:rsidRPr="00E135AD">
        <w:rPr>
          <w:lang w:val="en-US"/>
        </w:rPr>
        <w:t xml:space="preserve">latency </w:t>
      </w:r>
      <w:r w:rsidR="0028585C" w:rsidRPr="00E135AD">
        <w:rPr>
          <w:lang w:val="en-US"/>
        </w:rPr>
        <w:t xml:space="preserve">and </w:t>
      </w:r>
      <w:r w:rsidR="00785BF8">
        <w:rPr>
          <w:lang w:val="en-US"/>
        </w:rPr>
        <w:t>guaranteed minimum</w:t>
      </w:r>
      <w:r w:rsidR="00785BF8" w:rsidRPr="00E135AD">
        <w:rPr>
          <w:lang w:val="en-US"/>
        </w:rPr>
        <w:t xml:space="preserve"> </w:t>
      </w:r>
      <w:r w:rsidR="00766812" w:rsidRPr="00E135AD">
        <w:rPr>
          <w:lang w:val="en-US"/>
        </w:rPr>
        <w:t xml:space="preserve">reliability </w:t>
      </w:r>
      <w:r w:rsidR="00CA4789" w:rsidRPr="00E135AD">
        <w:rPr>
          <w:lang w:val="en-US"/>
        </w:rPr>
        <w:t xml:space="preserve">e.g. %99.999 </w:t>
      </w:r>
      <w:r w:rsidR="00766812" w:rsidRPr="00E135AD">
        <w:rPr>
          <w:lang w:val="en-US"/>
        </w:rPr>
        <w:t>are</w:t>
      </w:r>
      <w:r w:rsidRPr="00E135AD">
        <w:rPr>
          <w:lang w:val="en-US"/>
        </w:rPr>
        <w:t xml:space="preserve"> crucial for </w:t>
      </w:r>
      <w:r w:rsidR="00113ECB" w:rsidRPr="00E135AD">
        <w:rPr>
          <w:lang w:val="en-US"/>
        </w:rPr>
        <w:t xml:space="preserve">some </w:t>
      </w:r>
      <w:r w:rsidR="006F24EF" w:rsidRPr="00E135AD">
        <w:rPr>
          <w:lang w:val="en-US"/>
        </w:rPr>
        <w:t>URLLC</w:t>
      </w:r>
      <w:r w:rsidR="00113ECB" w:rsidRPr="00E135AD">
        <w:rPr>
          <w:lang w:val="en-US"/>
        </w:rPr>
        <w:t xml:space="preserve"> which are discussed in </w:t>
      </w:r>
      <w:r w:rsidR="00C01B48" w:rsidRPr="00E135AD">
        <w:rPr>
          <w:lang w:val="en-US"/>
        </w:rPr>
        <w:fldChar w:fldCharType="begin"/>
      </w:r>
      <w:r w:rsidR="00C01B48" w:rsidRPr="00E135AD">
        <w:rPr>
          <w:lang w:val="en-US"/>
        </w:rPr>
        <w:instrText xml:space="preserve"> REF _Ref461217251 \r \h </w:instrText>
      </w:r>
      <w:r w:rsidR="00E135AD">
        <w:rPr>
          <w:lang w:val="en-US"/>
        </w:rPr>
        <w:instrText xml:space="preserve"> \* MERGEFORMAT </w:instrText>
      </w:r>
      <w:r w:rsidR="00C01B48" w:rsidRPr="00E135AD">
        <w:rPr>
          <w:lang w:val="en-US"/>
        </w:rPr>
      </w:r>
      <w:r w:rsidR="00C01B48" w:rsidRPr="00E135AD">
        <w:rPr>
          <w:lang w:val="en-US"/>
        </w:rPr>
        <w:fldChar w:fldCharType="separate"/>
      </w:r>
      <w:r w:rsidR="00C01B48" w:rsidRPr="00E135AD">
        <w:rPr>
          <w:lang w:val="en-US"/>
        </w:rPr>
        <w:t>[1]</w:t>
      </w:r>
      <w:r w:rsidR="00C01B48" w:rsidRPr="00E135AD">
        <w:rPr>
          <w:lang w:val="en-US"/>
        </w:rPr>
        <w:fldChar w:fldCharType="end"/>
      </w:r>
      <w:r w:rsidR="00FB13CA" w:rsidRPr="00E135AD">
        <w:rPr>
          <w:lang w:val="en-US"/>
        </w:rPr>
        <w:t xml:space="preserve">. </w:t>
      </w:r>
    </w:p>
    <w:p w14:paraId="161F0862" w14:textId="788B53C5" w:rsidR="00E57D3F" w:rsidRPr="00E135AD" w:rsidRDefault="00E57D3F" w:rsidP="0028585C">
      <w:pPr>
        <w:pStyle w:val="BodyText"/>
        <w:rPr>
          <w:lang w:val="en-US"/>
        </w:rPr>
      </w:pPr>
      <w:r>
        <w:t>SA1 has already outlined different target scenarios for C-MTC in TR 22.862</w:t>
      </w:r>
      <w:r w:rsidR="005E2756">
        <w:t xml:space="preserve"> </w:t>
      </w:r>
      <w:r w:rsidR="005E2756">
        <w:fldChar w:fldCharType="begin"/>
      </w:r>
      <w:r w:rsidR="005E2756">
        <w:instrText xml:space="preserve"> REF _Ref465156904 \r \h </w:instrText>
      </w:r>
      <w:r w:rsidR="005E2756">
        <w:fldChar w:fldCharType="separate"/>
      </w:r>
      <w:r w:rsidR="005E2756">
        <w:t>[2]</w:t>
      </w:r>
      <w:r w:rsidR="005E2756">
        <w:fldChar w:fldCharType="end"/>
      </w:r>
      <w:r>
        <w:t>, where concrete requirements are also identified</w:t>
      </w:r>
      <w:r w:rsidR="00F61D79">
        <w:t>.</w:t>
      </w:r>
    </w:p>
    <w:p w14:paraId="6EC11875" w14:textId="6B56E03D" w:rsidR="003916DA" w:rsidRPr="00E135AD" w:rsidRDefault="003916DA" w:rsidP="0028585C">
      <w:pPr>
        <w:pStyle w:val="BodyText"/>
        <w:rPr>
          <w:lang w:val="en-US"/>
        </w:rPr>
      </w:pPr>
      <w:r w:rsidRPr="00E135AD">
        <w:rPr>
          <w:rFonts w:eastAsia="Malgun Gothic"/>
          <w:lang w:eastAsia="ko-KR"/>
        </w:rPr>
        <w:t xml:space="preserve">This contribution </w:t>
      </w:r>
      <w:r w:rsidR="00785BF8">
        <w:rPr>
          <w:rFonts w:eastAsia="Malgun Gothic"/>
          <w:lang w:eastAsia="ko-KR"/>
        </w:rPr>
        <w:t>focus</w:t>
      </w:r>
      <w:r w:rsidR="00785BF8" w:rsidRPr="00E135AD">
        <w:rPr>
          <w:rFonts w:eastAsia="Malgun Gothic"/>
          <w:lang w:eastAsia="ko-KR"/>
        </w:rPr>
        <w:t xml:space="preserve"> </w:t>
      </w:r>
      <w:r w:rsidRPr="00E135AD">
        <w:rPr>
          <w:rFonts w:eastAsia="Malgun Gothic"/>
          <w:lang w:eastAsia="ko-KR"/>
        </w:rPr>
        <w:t xml:space="preserve">on URLLC uses cases and </w:t>
      </w:r>
      <w:r w:rsidR="00CA6B9B">
        <w:rPr>
          <w:rFonts w:eastAsia="Malgun Gothic"/>
          <w:lang w:eastAsia="ko-KR"/>
        </w:rPr>
        <w:t xml:space="preserve">how they map to </w:t>
      </w:r>
      <w:r w:rsidRPr="00E135AD">
        <w:rPr>
          <w:rFonts w:eastAsia="Malgun Gothic"/>
          <w:lang w:eastAsia="ko-KR"/>
        </w:rPr>
        <w:t>requirements</w:t>
      </w:r>
      <w:r w:rsidR="00CA6B9B">
        <w:rPr>
          <w:rFonts w:eastAsia="Malgun Gothic"/>
          <w:lang w:eastAsia="ko-KR"/>
        </w:rPr>
        <w:t xml:space="preserve"> in high level</w:t>
      </w:r>
      <w:r w:rsidRPr="00E135AD">
        <w:rPr>
          <w:rFonts w:eastAsia="Malgun Gothic"/>
          <w:lang w:eastAsia="ko-KR"/>
        </w:rPr>
        <w:t>.</w:t>
      </w:r>
      <w:r w:rsidR="00CA6B9B">
        <w:rPr>
          <w:rFonts w:eastAsia="Malgun Gothic"/>
          <w:lang w:eastAsia="ko-KR"/>
        </w:rPr>
        <w:t xml:space="preserve"> In paper </w:t>
      </w:r>
      <w:r w:rsidR="00610B6B" w:rsidRPr="00610B6B">
        <w:rPr>
          <w:rFonts w:eastAsia="Malgun Gothic"/>
          <w:lang w:eastAsia="ko-KR"/>
        </w:rPr>
        <w:t>R2-16848</w:t>
      </w:r>
      <w:r w:rsidR="00610B6B">
        <w:rPr>
          <w:rFonts w:eastAsia="Malgun Gothic"/>
          <w:lang w:eastAsia="ko-KR"/>
        </w:rPr>
        <w:t>6</w:t>
      </w:r>
      <w:r w:rsidR="00CA6B9B">
        <w:rPr>
          <w:rFonts w:eastAsia="Malgun Gothic"/>
          <w:lang w:eastAsia="ko-KR"/>
        </w:rPr>
        <w:t xml:space="preserve"> we focus more on mobility and V2X related requirements. </w:t>
      </w:r>
    </w:p>
    <w:p w14:paraId="4136C521" w14:textId="64AAA780" w:rsidR="00EE2B97" w:rsidRPr="00E135AD" w:rsidRDefault="00EE2B97" w:rsidP="0028585C">
      <w:pPr>
        <w:pStyle w:val="Heading1"/>
        <w:rPr>
          <w:lang w:val="en-US"/>
        </w:rPr>
      </w:pPr>
      <w:bookmarkStart w:id="3" w:name="_Ref465945354"/>
      <w:r w:rsidRPr="00E135AD">
        <w:rPr>
          <w:lang w:val="en-US"/>
        </w:rPr>
        <w:t>Discussions</w:t>
      </w:r>
      <w:bookmarkEnd w:id="3"/>
    </w:p>
    <w:p w14:paraId="7E4283F8" w14:textId="6942C3FC" w:rsidR="00EB38F8" w:rsidRPr="00E135AD" w:rsidRDefault="00D5130E" w:rsidP="00EB38F8">
      <w:pPr>
        <w:pStyle w:val="BodyText"/>
        <w:rPr>
          <w:lang w:val="en-US"/>
        </w:rPr>
      </w:pPr>
      <w:r w:rsidRPr="00E135AD">
        <w:rPr>
          <w:lang w:val="en-US"/>
        </w:rPr>
        <w:t xml:space="preserve">5G </w:t>
      </w:r>
      <w:r w:rsidR="00EC4EDD" w:rsidRPr="00E135AD">
        <w:rPr>
          <w:lang w:val="en-US"/>
        </w:rPr>
        <w:t xml:space="preserve">aims to support a broad range of </w:t>
      </w:r>
      <w:r w:rsidRPr="00E135AD">
        <w:rPr>
          <w:lang w:val="en-US"/>
        </w:rPr>
        <w:t xml:space="preserve">use cases (or services) </w:t>
      </w:r>
      <w:r w:rsidR="009D07E5" w:rsidRPr="00E135AD">
        <w:rPr>
          <w:lang w:val="en-US"/>
        </w:rPr>
        <w:t xml:space="preserve">and ground-breaking potential of the URLLC </w:t>
      </w:r>
      <w:r w:rsidR="000D6DD4">
        <w:rPr>
          <w:lang w:val="en-US"/>
        </w:rPr>
        <w:t xml:space="preserve">devices (robots, smart </w:t>
      </w:r>
      <w:proofErr w:type="spellStart"/>
      <w:r w:rsidR="000D6DD4">
        <w:rPr>
          <w:lang w:val="en-US"/>
        </w:rPr>
        <w:t>cars</w:t>
      </w:r>
      <w:proofErr w:type="gramStart"/>
      <w:r w:rsidR="000D6DD4">
        <w:rPr>
          <w:lang w:val="en-US"/>
        </w:rPr>
        <w:t>,etc</w:t>
      </w:r>
      <w:proofErr w:type="spellEnd"/>
      <w:proofErr w:type="gramEnd"/>
      <w:r w:rsidR="000D6DD4">
        <w:rPr>
          <w:lang w:val="en-US"/>
        </w:rPr>
        <w:t xml:space="preserve">.) and their </w:t>
      </w:r>
      <w:r w:rsidR="009D07E5" w:rsidRPr="00E135AD">
        <w:rPr>
          <w:lang w:val="en-US"/>
        </w:rPr>
        <w:t>applications</w:t>
      </w:r>
      <w:r w:rsidR="00EC4EDD" w:rsidRPr="00E135AD">
        <w:rPr>
          <w:lang w:val="en-US"/>
        </w:rPr>
        <w:t xml:space="preserve"> </w:t>
      </w:r>
      <w:r w:rsidR="009D07E5" w:rsidRPr="00E135AD">
        <w:rPr>
          <w:lang w:val="en-US"/>
        </w:rPr>
        <w:t>are</w:t>
      </w:r>
      <w:r w:rsidRPr="00E135AD">
        <w:rPr>
          <w:lang w:val="en-US"/>
        </w:rPr>
        <w:t xml:space="preserve"> mainly </w:t>
      </w:r>
      <w:r w:rsidR="00B74843" w:rsidRPr="00E135AD">
        <w:rPr>
          <w:lang w:val="en-US"/>
        </w:rPr>
        <w:t xml:space="preserve">illustrated by </w:t>
      </w:r>
      <w:r w:rsidR="009D07E5" w:rsidRPr="00E135AD">
        <w:rPr>
          <w:lang w:val="en-US"/>
        </w:rPr>
        <w:fldChar w:fldCharType="begin"/>
      </w:r>
      <w:r w:rsidR="009D07E5" w:rsidRPr="00E135AD">
        <w:rPr>
          <w:lang w:val="en-US"/>
        </w:rPr>
        <w:instrText xml:space="preserve"> REF _Ref464548083 \h </w:instrText>
      </w:r>
      <w:r w:rsidR="00E135AD">
        <w:rPr>
          <w:lang w:val="en-US"/>
        </w:rPr>
        <w:instrText xml:space="preserve"> \* MERGEFORMAT </w:instrText>
      </w:r>
      <w:r w:rsidR="009D07E5" w:rsidRPr="00E135AD">
        <w:rPr>
          <w:lang w:val="en-US"/>
        </w:rPr>
      </w:r>
      <w:r w:rsidR="009D07E5" w:rsidRPr="00E135AD">
        <w:rPr>
          <w:lang w:val="en-US"/>
        </w:rPr>
        <w:fldChar w:fldCharType="separate"/>
      </w:r>
      <w:r w:rsidR="009D07E5" w:rsidRPr="00E135AD">
        <w:t xml:space="preserve">Figure </w:t>
      </w:r>
      <w:r w:rsidR="009D07E5" w:rsidRPr="00E135AD">
        <w:rPr>
          <w:noProof/>
        </w:rPr>
        <w:t>1</w:t>
      </w:r>
      <w:r w:rsidR="009D07E5" w:rsidRPr="00E135AD">
        <w:rPr>
          <w:lang w:val="en-US"/>
        </w:rPr>
        <w:fldChar w:fldCharType="end"/>
      </w:r>
      <w:r w:rsidR="009D07E5" w:rsidRPr="00E135AD">
        <w:rPr>
          <w:lang w:val="en-US"/>
        </w:rPr>
        <w:t xml:space="preserve"> and listed below</w:t>
      </w:r>
      <w:r w:rsidR="006F24EF" w:rsidRPr="00E135AD">
        <w:rPr>
          <w:lang w:val="en-US"/>
        </w:rPr>
        <w:t>;</w:t>
      </w:r>
      <w:bookmarkStart w:id="4" w:name="_Ref462918989"/>
      <w:bookmarkEnd w:id="2"/>
    </w:p>
    <w:p w14:paraId="7F4F1E8F" w14:textId="47BC2424" w:rsidR="00EB38F8" w:rsidRPr="00E135AD" w:rsidRDefault="00EB38F8" w:rsidP="00EB38F8">
      <w:pPr>
        <w:pStyle w:val="BodyText"/>
        <w:overflowPunct/>
        <w:spacing w:after="0"/>
        <w:ind w:left="720"/>
        <w:jc w:val="left"/>
        <w:textAlignment w:val="auto"/>
        <w:rPr>
          <w:lang w:val="en-US"/>
        </w:rPr>
      </w:pPr>
    </w:p>
    <w:p w14:paraId="32090356" w14:textId="067A74C5" w:rsidR="00B74843" w:rsidRPr="00E135AD" w:rsidRDefault="005A69FE" w:rsidP="00B74843">
      <w:pPr>
        <w:pStyle w:val="BodyText"/>
        <w:keepNext/>
        <w:overflowPunct/>
        <w:spacing w:after="0"/>
        <w:ind w:left="720"/>
        <w:jc w:val="left"/>
        <w:textAlignment w:val="auto"/>
      </w:pPr>
      <w:r w:rsidRPr="00E135AD">
        <w:rPr>
          <w:noProof/>
          <w:lang w:val="fi-FI" w:eastAsia="fi-FI"/>
        </w:rPr>
        <w:drawing>
          <wp:inline distT="0" distB="0" distL="0" distR="0" wp14:anchorId="097CB793" wp14:editId="1E4D44B1">
            <wp:extent cx="5575566" cy="941953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975" cy="9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F17BD1" w14:textId="02FCE991" w:rsidR="00425989" w:rsidRPr="00E135AD" w:rsidRDefault="00B74843" w:rsidP="00B74843">
      <w:pPr>
        <w:pStyle w:val="Caption"/>
        <w:jc w:val="left"/>
        <w:rPr>
          <w:lang w:val="en-US"/>
        </w:rPr>
      </w:pPr>
      <w:bookmarkStart w:id="5" w:name="_Ref464548083"/>
      <w:bookmarkStart w:id="6" w:name="_Ref464548078"/>
      <w:r w:rsidRPr="00E135AD">
        <w:t xml:space="preserve">Figure </w:t>
      </w:r>
      <w:r w:rsidRPr="00E135AD">
        <w:fldChar w:fldCharType="begin"/>
      </w:r>
      <w:r w:rsidRPr="00E135AD">
        <w:instrText xml:space="preserve"> SEQ Figure \* ARABIC </w:instrText>
      </w:r>
      <w:r w:rsidRPr="00E135AD">
        <w:fldChar w:fldCharType="separate"/>
      </w:r>
      <w:r w:rsidRPr="00E135AD">
        <w:rPr>
          <w:noProof/>
        </w:rPr>
        <w:t>1</w:t>
      </w:r>
      <w:r w:rsidRPr="00E135AD">
        <w:fldChar w:fldCharType="end"/>
      </w:r>
      <w:bookmarkEnd w:id="5"/>
      <w:proofErr w:type="gramStart"/>
      <w:r w:rsidRPr="00E135AD">
        <w:t>:URLLC</w:t>
      </w:r>
      <w:proofErr w:type="gramEnd"/>
      <w:r w:rsidRPr="00E135AD">
        <w:t xml:space="preserve"> uses cases</w:t>
      </w:r>
      <w:bookmarkEnd w:id="6"/>
      <w:r w:rsidR="001736E9">
        <w:t>.</w:t>
      </w:r>
      <w:r w:rsidRPr="00E135AD">
        <w:t xml:space="preserve"> </w:t>
      </w:r>
    </w:p>
    <w:p w14:paraId="2FF9AC4A" w14:textId="77777777" w:rsidR="00E135AD" w:rsidRPr="00E135AD" w:rsidRDefault="00E135AD" w:rsidP="00E135AD">
      <w:pPr>
        <w:pStyle w:val="BodyText"/>
        <w:rPr>
          <w:lang w:val="en-US"/>
        </w:rPr>
      </w:pPr>
      <w:bookmarkStart w:id="7" w:name="_Toc461106288"/>
      <w:bookmarkEnd w:id="7"/>
    </w:p>
    <w:p w14:paraId="18534E9A" w14:textId="77777777" w:rsidR="00E135AD" w:rsidRPr="00E135AD" w:rsidRDefault="00E135AD" w:rsidP="00E135AD">
      <w:pPr>
        <w:pStyle w:val="Heading2"/>
        <w:rPr>
          <w:lang w:val="en-US"/>
        </w:rPr>
      </w:pPr>
      <w:r w:rsidRPr="00E135AD">
        <w:rPr>
          <w:lang w:val="en-US"/>
        </w:rPr>
        <w:t>Robotics</w:t>
      </w:r>
    </w:p>
    <w:p w14:paraId="4EFB3ADE" w14:textId="788234A9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  <w:r w:rsidRPr="00E135AD">
        <w:rPr>
          <w:lang w:val="en-US"/>
        </w:rPr>
        <w:t xml:space="preserve">5G needs to improve </w:t>
      </w:r>
      <w:r w:rsidR="00785BF8">
        <w:rPr>
          <w:lang w:val="en-US"/>
        </w:rPr>
        <w:t xml:space="preserve">the </w:t>
      </w:r>
      <w:r w:rsidRPr="00E135AD">
        <w:rPr>
          <w:lang w:val="en-US"/>
        </w:rPr>
        <w:t xml:space="preserve">response time for diagnostic situations. For </w:t>
      </w:r>
      <w:r w:rsidR="00AC1C44" w:rsidRPr="00E135AD">
        <w:rPr>
          <w:lang w:val="en-US"/>
        </w:rPr>
        <w:t>instance,</w:t>
      </w:r>
      <w:r w:rsidRPr="00E135AD">
        <w:rPr>
          <w:lang w:val="en-US"/>
        </w:rPr>
        <w:t xml:space="preserve"> in the near future the robots will be </w:t>
      </w:r>
      <w:r w:rsidR="00106BCB">
        <w:rPr>
          <w:lang w:val="en-US"/>
        </w:rPr>
        <w:t xml:space="preserve">very </w:t>
      </w:r>
      <w:r w:rsidRPr="00E135AD">
        <w:rPr>
          <w:lang w:val="en-US"/>
        </w:rPr>
        <w:t xml:space="preserve">low-cost, since the robots will only carry around a set of </w:t>
      </w:r>
      <w:proofErr w:type="spellStart"/>
      <w:r w:rsidRPr="00E135AD">
        <w:rPr>
          <w:lang w:val="en-US"/>
        </w:rPr>
        <w:t>sensors</w:t>
      </w:r>
      <w:proofErr w:type="gramStart"/>
      <w:r w:rsidR="00B34AF0">
        <w:rPr>
          <w:lang w:val="en-US"/>
        </w:rPr>
        <w:t>,</w:t>
      </w:r>
      <w:r w:rsidRPr="00E135AD">
        <w:rPr>
          <w:lang w:val="en-US"/>
        </w:rPr>
        <w:t>cameras</w:t>
      </w:r>
      <w:proofErr w:type="spellEnd"/>
      <w:proofErr w:type="gramEnd"/>
      <w:r w:rsidR="00B34AF0">
        <w:t xml:space="preserve">, </w:t>
      </w:r>
      <w:r w:rsidR="00B34AF0" w:rsidRPr="00B34AF0">
        <w:rPr>
          <w:lang w:val="en-US"/>
        </w:rPr>
        <w:t>actuator and mobility control</w:t>
      </w:r>
      <w:r w:rsidR="00B34AF0">
        <w:rPr>
          <w:lang w:val="en-US"/>
        </w:rPr>
        <w:t xml:space="preserve"> unit</w:t>
      </w:r>
      <w:r w:rsidR="00B34AF0" w:rsidRPr="00B34AF0">
        <w:rPr>
          <w:lang w:val="en-US"/>
        </w:rPr>
        <w:t>s</w:t>
      </w:r>
      <w:r w:rsidR="00B34AF0">
        <w:rPr>
          <w:lang w:val="en-US"/>
        </w:rPr>
        <w:t>,</w:t>
      </w:r>
      <w:r w:rsidRPr="00E135AD">
        <w:rPr>
          <w:lang w:val="en-US"/>
        </w:rPr>
        <w:t xml:space="preserve"> and all the intelligent computation system</w:t>
      </w:r>
      <w:r w:rsidR="00106BCB">
        <w:rPr>
          <w:lang w:val="en-US"/>
        </w:rPr>
        <w:t>,</w:t>
      </w:r>
      <w:r w:rsidRPr="00E135AD">
        <w:rPr>
          <w:lang w:val="en-US"/>
        </w:rPr>
        <w:t xml:space="preserve"> </w:t>
      </w:r>
      <w:r w:rsidR="00106BCB">
        <w:rPr>
          <w:lang w:val="en-US"/>
        </w:rPr>
        <w:t>requir</w:t>
      </w:r>
      <w:r w:rsidR="00785BF8">
        <w:rPr>
          <w:lang w:val="en-US"/>
        </w:rPr>
        <w:t>ing</w:t>
      </w:r>
      <w:r w:rsidR="00106BCB">
        <w:rPr>
          <w:lang w:val="en-US"/>
        </w:rPr>
        <w:t xml:space="preserve"> </w:t>
      </w:r>
      <w:r w:rsidRPr="00E135AD">
        <w:rPr>
          <w:lang w:val="en-US"/>
        </w:rPr>
        <w:t>expensive hardware</w:t>
      </w:r>
      <w:r w:rsidR="00106BCB">
        <w:rPr>
          <w:lang w:val="en-US"/>
        </w:rPr>
        <w:t>,</w:t>
      </w:r>
      <w:r w:rsidRPr="00E135AD">
        <w:rPr>
          <w:lang w:val="en-US"/>
        </w:rPr>
        <w:t xml:space="preserve"> will be remotely run on an edge cloud.</w:t>
      </w:r>
    </w:p>
    <w:p w14:paraId="170E3715" w14:textId="77777777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</w:p>
    <w:p w14:paraId="534B67A3" w14:textId="4D24FEB9" w:rsidR="00FC235E" w:rsidRDefault="00E135AD" w:rsidP="00E135AD">
      <w:pPr>
        <w:overflowPunct/>
        <w:spacing w:after="0"/>
        <w:jc w:val="left"/>
        <w:textAlignment w:val="auto"/>
        <w:rPr>
          <w:lang w:val="en-US"/>
        </w:rPr>
      </w:pPr>
      <w:r w:rsidRPr="00E135AD">
        <w:rPr>
          <w:lang w:val="en-US"/>
        </w:rPr>
        <w:t xml:space="preserve">The sensors and cameras on the robots will be used to </w:t>
      </w:r>
      <w:r w:rsidR="00785BF8">
        <w:rPr>
          <w:lang w:val="en-US"/>
        </w:rPr>
        <w:t>monitor</w:t>
      </w:r>
      <w:r w:rsidR="00785BF8" w:rsidRPr="00E135AD">
        <w:rPr>
          <w:lang w:val="en-US"/>
        </w:rPr>
        <w:t xml:space="preserve"> </w:t>
      </w:r>
      <w:r w:rsidRPr="00E135AD">
        <w:rPr>
          <w:lang w:val="en-US"/>
        </w:rPr>
        <w:t xml:space="preserve">the environment and capture the data in real time. The captured data will be </w:t>
      </w:r>
      <w:r w:rsidR="00DC7F0B">
        <w:rPr>
          <w:lang w:val="en-US"/>
        </w:rPr>
        <w:t xml:space="preserve">immediately </w:t>
      </w:r>
      <w:r w:rsidRPr="00E135AD">
        <w:rPr>
          <w:lang w:val="en-US"/>
        </w:rPr>
        <w:t xml:space="preserve">transmitted to a central system in a few milliseconds. </w:t>
      </w:r>
      <w:r w:rsidR="000246CA">
        <w:rPr>
          <w:lang w:val="en-US"/>
        </w:rPr>
        <w:t>T</w:t>
      </w:r>
      <w:r w:rsidRPr="00E135AD">
        <w:rPr>
          <w:lang w:val="en-US"/>
        </w:rPr>
        <w:t xml:space="preserve">he center </w:t>
      </w:r>
      <w:r w:rsidR="00146506" w:rsidRPr="00E135AD">
        <w:rPr>
          <w:lang w:val="en-US"/>
        </w:rPr>
        <w:t>processes</w:t>
      </w:r>
      <w:r w:rsidRPr="00E135AD">
        <w:rPr>
          <w:lang w:val="en-US"/>
        </w:rPr>
        <w:t xml:space="preserve"> the data in an intelligent way </w:t>
      </w:r>
      <w:r w:rsidR="00F74FC1">
        <w:rPr>
          <w:lang w:val="en-US"/>
        </w:rPr>
        <w:t>e.g. based on machine learning and AI (artificial intelligent) algorithms and</w:t>
      </w:r>
      <w:r w:rsidRPr="00E135AD">
        <w:rPr>
          <w:lang w:val="en-US"/>
        </w:rPr>
        <w:t xml:space="preserve"> take decision</w:t>
      </w:r>
      <w:r w:rsidR="00426397">
        <w:rPr>
          <w:lang w:val="en-US"/>
        </w:rPr>
        <w:t xml:space="preserve">s </w:t>
      </w:r>
      <w:r w:rsidR="00785BF8">
        <w:rPr>
          <w:lang w:val="en-US"/>
        </w:rPr>
        <w:t>for</w:t>
      </w:r>
      <w:r w:rsidR="00785BF8" w:rsidRPr="00E135AD">
        <w:rPr>
          <w:lang w:val="en-US"/>
        </w:rPr>
        <w:t xml:space="preserve"> </w:t>
      </w:r>
      <w:r w:rsidRPr="00E135AD">
        <w:rPr>
          <w:lang w:val="en-US"/>
        </w:rPr>
        <w:t xml:space="preserve">the robots. The decision/commands will be delivered to the robot very quickly and the robots will </w:t>
      </w:r>
      <w:r w:rsidR="00146506">
        <w:rPr>
          <w:lang w:val="en-US"/>
        </w:rPr>
        <w:t>follow the instructions</w:t>
      </w:r>
      <w:r w:rsidRPr="00E135AD">
        <w:rPr>
          <w:lang w:val="en-US"/>
        </w:rPr>
        <w:t xml:space="preserve">. </w:t>
      </w:r>
    </w:p>
    <w:p w14:paraId="572A10EB" w14:textId="77777777" w:rsidR="00FC235E" w:rsidRDefault="00FC235E" w:rsidP="00E135AD">
      <w:pPr>
        <w:overflowPunct/>
        <w:spacing w:after="0"/>
        <w:jc w:val="left"/>
        <w:textAlignment w:val="auto"/>
        <w:rPr>
          <w:lang w:val="en-US"/>
        </w:rPr>
      </w:pPr>
    </w:p>
    <w:p w14:paraId="1763F1B4" w14:textId="58690F6E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  <w:r w:rsidRPr="00E135AD">
        <w:rPr>
          <w:lang w:val="en-US"/>
        </w:rPr>
        <w:t xml:space="preserve">The targeted maximum round trip time for this kind of </w:t>
      </w:r>
      <w:r w:rsidR="00FC235E">
        <w:rPr>
          <w:lang w:val="en-US"/>
        </w:rPr>
        <w:t>robotic scenario</w:t>
      </w:r>
      <w:r w:rsidRPr="00E135AD">
        <w:rPr>
          <w:lang w:val="en-US"/>
        </w:rPr>
        <w:t xml:space="preserve"> is 1ms</w:t>
      </w:r>
      <w:r w:rsidR="005427F4">
        <w:rPr>
          <w:lang w:val="en-US"/>
        </w:rPr>
        <w:t>: starts with capturing data</w:t>
      </w:r>
      <w:r w:rsidRPr="00E135AD">
        <w:rPr>
          <w:lang w:val="en-US"/>
        </w:rPr>
        <w:t xml:space="preserve">, transmission of the data to </w:t>
      </w:r>
      <w:r w:rsidR="00B57015">
        <w:rPr>
          <w:lang w:val="en-US"/>
        </w:rPr>
        <w:t>the</w:t>
      </w:r>
      <w:r w:rsidRPr="00E135AD">
        <w:rPr>
          <w:lang w:val="en-US"/>
        </w:rPr>
        <w:t xml:space="preserve"> center, progress data on the center and send </w:t>
      </w:r>
      <w:r w:rsidR="00A80F45">
        <w:rPr>
          <w:lang w:val="en-US"/>
        </w:rPr>
        <w:t xml:space="preserve">the </w:t>
      </w:r>
      <w:r w:rsidR="00A80F45" w:rsidRPr="00E135AD">
        <w:rPr>
          <w:lang w:val="en-US"/>
        </w:rPr>
        <w:t>comman</w:t>
      </w:r>
      <w:r w:rsidR="00A80F45">
        <w:rPr>
          <w:lang w:val="en-US"/>
        </w:rPr>
        <w:t>d</w:t>
      </w:r>
      <w:r w:rsidRPr="00E135AD">
        <w:rPr>
          <w:lang w:val="en-US"/>
        </w:rPr>
        <w:t xml:space="preserve"> to the robot</w:t>
      </w:r>
      <w:r w:rsidR="00A80F45">
        <w:rPr>
          <w:lang w:val="en-US"/>
        </w:rPr>
        <w:t>, and run the</w:t>
      </w:r>
      <w:r w:rsidR="00306494">
        <w:rPr>
          <w:lang w:val="en-US"/>
        </w:rPr>
        <w:t xml:space="preserve"> received</w:t>
      </w:r>
      <w:r w:rsidR="00A80F45">
        <w:rPr>
          <w:lang w:val="en-US"/>
        </w:rPr>
        <w:t xml:space="preserve"> command</w:t>
      </w:r>
      <w:r w:rsidRPr="00E135AD">
        <w:rPr>
          <w:lang w:val="en-US"/>
        </w:rPr>
        <w:t>.</w:t>
      </w:r>
    </w:p>
    <w:p w14:paraId="703C4E65" w14:textId="77777777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</w:p>
    <w:p w14:paraId="549867E2" w14:textId="77777777" w:rsidR="00E135AD" w:rsidRPr="00E135AD" w:rsidRDefault="00E135AD" w:rsidP="00E135AD">
      <w:pPr>
        <w:pStyle w:val="Heading2"/>
        <w:rPr>
          <w:lang w:val="en-US"/>
        </w:rPr>
      </w:pPr>
      <w:r w:rsidRPr="00E135AD">
        <w:rPr>
          <w:lang w:val="en-US"/>
        </w:rPr>
        <w:lastRenderedPageBreak/>
        <w:t>Industrial Automation</w:t>
      </w:r>
    </w:p>
    <w:p w14:paraId="6B998AF5" w14:textId="663B9F5F" w:rsidR="00D25CE7" w:rsidRPr="00E135AD" w:rsidRDefault="00E135AD" w:rsidP="00D25CE7">
      <w:pPr>
        <w:overflowPunct/>
        <w:spacing w:after="0"/>
        <w:jc w:val="left"/>
        <w:textAlignment w:val="auto"/>
        <w:rPr>
          <w:lang w:val="en-US"/>
        </w:rPr>
      </w:pPr>
      <w:r w:rsidRPr="00E135AD">
        <w:rPr>
          <w:lang w:val="en-US"/>
        </w:rPr>
        <w:t xml:space="preserve">Industrial automation (together with MTC) is one of the key </w:t>
      </w:r>
      <w:proofErr w:type="gramStart"/>
      <w:r w:rsidRPr="00E135AD">
        <w:rPr>
          <w:lang w:val="en-US"/>
        </w:rPr>
        <w:t>application</w:t>
      </w:r>
      <w:proofErr w:type="gramEnd"/>
      <w:r w:rsidRPr="00E135AD">
        <w:rPr>
          <w:lang w:val="en-US"/>
        </w:rPr>
        <w:t xml:space="preserve"> which are considered within 5G systems. </w:t>
      </w:r>
      <w:r w:rsidR="00D25CE7" w:rsidRPr="00E135AD">
        <w:rPr>
          <w:lang w:val="en-US"/>
        </w:rPr>
        <w:t xml:space="preserve">Currently the industrial control systems </w:t>
      </w:r>
      <w:r w:rsidR="00785BF8">
        <w:rPr>
          <w:lang w:val="en-US"/>
        </w:rPr>
        <w:t>rely</w:t>
      </w:r>
      <w:r w:rsidR="00785BF8" w:rsidRPr="00E135AD">
        <w:rPr>
          <w:lang w:val="en-US"/>
        </w:rPr>
        <w:t xml:space="preserve"> </w:t>
      </w:r>
      <w:r w:rsidR="00D25CE7" w:rsidRPr="00E135AD">
        <w:rPr>
          <w:lang w:val="en-US"/>
        </w:rPr>
        <w:t>on a fast wired link</w:t>
      </w:r>
      <w:r w:rsidR="00785BF8">
        <w:rPr>
          <w:lang w:val="en-US"/>
        </w:rPr>
        <w:t>s</w:t>
      </w:r>
      <w:r w:rsidR="00D25CE7" w:rsidRPr="00E135AD">
        <w:rPr>
          <w:lang w:val="en-US"/>
        </w:rPr>
        <w:t xml:space="preserve">, however they are already aiming to </w:t>
      </w:r>
      <w:r w:rsidR="00785BF8">
        <w:rPr>
          <w:lang w:val="en-US"/>
        </w:rPr>
        <w:t>utilize</w:t>
      </w:r>
      <w:r w:rsidR="00785BF8" w:rsidRPr="00E135AD">
        <w:rPr>
          <w:lang w:val="en-US"/>
        </w:rPr>
        <w:t xml:space="preserve"> </w:t>
      </w:r>
      <w:r w:rsidR="00D25CE7" w:rsidRPr="00E135AD">
        <w:rPr>
          <w:lang w:val="en-US"/>
        </w:rPr>
        <w:t>flexible 5G system in the future.</w:t>
      </w:r>
    </w:p>
    <w:p w14:paraId="794CE83E" w14:textId="0F7DEA4C" w:rsidR="00893A9C" w:rsidRDefault="00893A9C" w:rsidP="00E135AD">
      <w:pPr>
        <w:overflowPunct/>
        <w:spacing w:after="0"/>
        <w:jc w:val="left"/>
        <w:textAlignment w:val="auto"/>
        <w:rPr>
          <w:lang w:val="en-US"/>
        </w:rPr>
      </w:pPr>
    </w:p>
    <w:p w14:paraId="6AFDEF07" w14:textId="3D489007" w:rsidR="00893A9C" w:rsidRDefault="00893A9C" w:rsidP="00E135AD">
      <w:pPr>
        <w:overflowPunct/>
        <w:spacing w:after="0"/>
        <w:jc w:val="left"/>
        <w:textAlignment w:val="auto"/>
        <w:rPr>
          <w:lang w:val="en-US"/>
        </w:rPr>
      </w:pPr>
      <w:r>
        <w:rPr>
          <w:lang w:val="en-US"/>
        </w:rPr>
        <w:t xml:space="preserve">This use case considers a </w:t>
      </w:r>
      <w:r w:rsidR="00E04FBB">
        <w:rPr>
          <w:lang w:val="en-US"/>
        </w:rPr>
        <w:t xml:space="preserve">combined indoor-outdoor </w:t>
      </w:r>
      <w:r>
        <w:rPr>
          <w:lang w:val="en-US"/>
        </w:rPr>
        <w:t xml:space="preserve">factory </w:t>
      </w:r>
      <w:r w:rsidR="00E04FBB">
        <w:rPr>
          <w:lang w:val="en-US"/>
        </w:rPr>
        <w:t>environment,</w:t>
      </w:r>
      <w:r>
        <w:rPr>
          <w:lang w:val="en-US"/>
        </w:rPr>
        <w:t xml:space="preserve"> where a number of </w:t>
      </w:r>
      <w:r w:rsidR="00D25CE7">
        <w:rPr>
          <w:lang w:val="en-US"/>
        </w:rPr>
        <w:t xml:space="preserve">objects e.g. robots, self-driving </w:t>
      </w:r>
      <w:r>
        <w:rPr>
          <w:lang w:val="en-US"/>
        </w:rPr>
        <w:t>heavy machines</w:t>
      </w:r>
      <w:r w:rsidR="00785BF8">
        <w:rPr>
          <w:lang w:val="en-US"/>
        </w:rPr>
        <w:t>,</w:t>
      </w:r>
      <w:r w:rsidR="00D25CE7">
        <w:rPr>
          <w:lang w:val="en-US"/>
        </w:rPr>
        <w:t xml:space="preserve"> etc. </w:t>
      </w:r>
      <w:r w:rsidR="00785BF8">
        <w:rPr>
          <w:lang w:val="en-US"/>
        </w:rPr>
        <w:t>performing</w:t>
      </w:r>
      <w:r>
        <w:rPr>
          <w:lang w:val="en-US"/>
        </w:rPr>
        <w:t xml:space="preserve"> various </w:t>
      </w:r>
      <w:r w:rsidR="00785BF8">
        <w:rPr>
          <w:lang w:val="en-US"/>
        </w:rPr>
        <w:t xml:space="preserve">dedicated </w:t>
      </w:r>
      <w:r>
        <w:rPr>
          <w:lang w:val="en-US"/>
        </w:rPr>
        <w:t xml:space="preserve">tasks </w:t>
      </w:r>
      <w:r w:rsidR="00663403">
        <w:rPr>
          <w:lang w:val="en-US"/>
        </w:rPr>
        <w:t>as parts of a</w:t>
      </w:r>
      <w:r>
        <w:rPr>
          <w:lang w:val="en-US"/>
        </w:rPr>
        <w:t xml:space="preserve"> production process.</w:t>
      </w:r>
      <w:r w:rsidR="00D25CE7">
        <w:rPr>
          <w:lang w:val="en-US"/>
        </w:rPr>
        <w:t xml:space="preserve"> All these objects are controlled by a production center.</w:t>
      </w:r>
    </w:p>
    <w:p w14:paraId="52DB1F21" w14:textId="77777777" w:rsidR="00893A9C" w:rsidRDefault="00893A9C" w:rsidP="00E135AD">
      <w:pPr>
        <w:overflowPunct/>
        <w:spacing w:after="0"/>
        <w:jc w:val="left"/>
        <w:textAlignment w:val="auto"/>
        <w:rPr>
          <w:lang w:val="en-US"/>
        </w:rPr>
      </w:pPr>
    </w:p>
    <w:p w14:paraId="75D63838" w14:textId="7BB78256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  <w:r w:rsidRPr="00E135AD">
        <w:rPr>
          <w:lang w:val="en-US"/>
        </w:rPr>
        <w:t xml:space="preserve">These kind of industrial applications require a guaranteed reliability, higher data rate and minimum end-to-end latency within various control processes.  </w:t>
      </w:r>
    </w:p>
    <w:p w14:paraId="3637A47F" w14:textId="77777777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</w:p>
    <w:p w14:paraId="0FAE6233" w14:textId="77777777" w:rsidR="00E135AD" w:rsidRPr="00E135AD" w:rsidRDefault="00E135AD" w:rsidP="00E135AD">
      <w:pPr>
        <w:pStyle w:val="Heading2"/>
        <w:rPr>
          <w:lang w:val="en-US"/>
        </w:rPr>
      </w:pPr>
      <w:r w:rsidRPr="00E135AD">
        <w:rPr>
          <w:lang w:val="en-US"/>
        </w:rPr>
        <w:t>Remote Surgery and Health Care</w:t>
      </w:r>
    </w:p>
    <w:p w14:paraId="2FF9EBA3" w14:textId="6403FDF3" w:rsidR="00E135AD" w:rsidRPr="00E135AD" w:rsidRDefault="00E135AD" w:rsidP="00E135AD">
      <w:pPr>
        <w:rPr>
          <w:lang w:val="en-US"/>
        </w:rPr>
      </w:pPr>
      <w:r w:rsidRPr="00E135AD">
        <w:rPr>
          <w:lang w:val="en-US"/>
        </w:rPr>
        <w:t xml:space="preserve">Remote surgery can be </w:t>
      </w:r>
      <w:r w:rsidR="00785BF8">
        <w:rPr>
          <w:lang w:val="en-US"/>
        </w:rPr>
        <w:t>considered</w:t>
      </w:r>
      <w:r w:rsidR="00785BF8" w:rsidRPr="00E135AD">
        <w:rPr>
          <w:lang w:val="en-US"/>
        </w:rPr>
        <w:t xml:space="preserve"> </w:t>
      </w:r>
      <w:r w:rsidRPr="00E135AD">
        <w:rPr>
          <w:lang w:val="en-US"/>
        </w:rPr>
        <w:t>as another 5G URLLC use case. With a sense of touch</w:t>
      </w:r>
      <w:r w:rsidR="00785BF8">
        <w:rPr>
          <w:lang w:val="en-US"/>
        </w:rPr>
        <w:t>,</w:t>
      </w:r>
      <w:r w:rsidRPr="00E135AD">
        <w:rPr>
          <w:lang w:val="en-US"/>
        </w:rPr>
        <w:t xml:space="preserve"> 5G can enable a surgeon to diagnose</w:t>
      </w:r>
      <w:r w:rsidR="006E043A">
        <w:rPr>
          <w:lang w:val="en-US"/>
        </w:rPr>
        <w:t xml:space="preserve"> e.g. identify cancerous tissue</w:t>
      </w:r>
      <w:r w:rsidRPr="00E135AD">
        <w:rPr>
          <w:lang w:val="en-US"/>
        </w:rPr>
        <w:t>, where the specialist and the patient physically are not able to be present in the same room/environment.</w:t>
      </w:r>
    </w:p>
    <w:p w14:paraId="7F1C23F3" w14:textId="08323F7A" w:rsidR="00E135AD" w:rsidRPr="00E135AD" w:rsidRDefault="00E135AD" w:rsidP="00E135AD">
      <w:pPr>
        <w:rPr>
          <w:lang w:val="en-US"/>
        </w:rPr>
      </w:pPr>
      <w:r w:rsidRPr="00E135AD">
        <w:rPr>
          <w:lang w:val="en-US"/>
        </w:rPr>
        <w:t xml:space="preserve">In this 5G medical use case, there will a robotic end which </w:t>
      </w:r>
      <w:r w:rsidR="006E043A" w:rsidRPr="00E135AD">
        <w:rPr>
          <w:lang w:val="en-US"/>
        </w:rPr>
        <w:t xml:space="preserve">in real time </w:t>
      </w:r>
      <w:r w:rsidRPr="00E135AD">
        <w:rPr>
          <w:lang w:val="en-US"/>
        </w:rPr>
        <w:t xml:space="preserve">will </w:t>
      </w:r>
      <w:r w:rsidR="006E043A">
        <w:rPr>
          <w:lang w:val="en-US"/>
        </w:rPr>
        <w:t>provide</w:t>
      </w:r>
      <w:r w:rsidRPr="00E135AD">
        <w:rPr>
          <w:lang w:val="en-US"/>
        </w:rPr>
        <w:t xml:space="preserve"> the sense of touch </w:t>
      </w:r>
      <w:r w:rsidR="006E043A">
        <w:rPr>
          <w:lang w:val="en-US"/>
        </w:rPr>
        <w:t xml:space="preserve">to </w:t>
      </w:r>
      <w:r w:rsidR="006E043A" w:rsidRPr="00E135AD">
        <w:rPr>
          <w:lang w:val="en-US"/>
        </w:rPr>
        <w:t xml:space="preserve">the surgeon </w:t>
      </w:r>
      <w:r w:rsidRPr="00E135AD">
        <w:rPr>
          <w:lang w:val="en-US"/>
        </w:rPr>
        <w:t>during a minimally invasive surgery. The sense of touch will be captured at the robotic end and</w:t>
      </w:r>
      <w:r w:rsidR="006E3EFE">
        <w:rPr>
          <w:lang w:val="en-US"/>
        </w:rPr>
        <w:t xml:space="preserve"> </w:t>
      </w:r>
      <w:r w:rsidR="006E3EFE" w:rsidRPr="00E135AD">
        <w:rPr>
          <w:lang w:val="en-US"/>
        </w:rPr>
        <w:t>with a</w:t>
      </w:r>
      <w:r w:rsidR="006E3EFE">
        <w:rPr>
          <w:lang w:val="en-US"/>
        </w:rPr>
        <w:t xml:space="preserve"> latency of</w:t>
      </w:r>
      <w:r w:rsidR="006E3EFE" w:rsidRPr="00E135AD">
        <w:rPr>
          <w:lang w:val="en-US"/>
        </w:rPr>
        <w:t xml:space="preserve"> few </w:t>
      </w:r>
      <w:r w:rsidR="00B53886" w:rsidRPr="00E135AD">
        <w:rPr>
          <w:lang w:val="en-US"/>
        </w:rPr>
        <w:t>milliseconds</w:t>
      </w:r>
      <w:r w:rsidRPr="00E135AD">
        <w:rPr>
          <w:lang w:val="en-US"/>
        </w:rPr>
        <w:t xml:space="preserve"> the sensed data </w:t>
      </w:r>
      <w:r w:rsidR="006E043A">
        <w:rPr>
          <w:lang w:val="en-US"/>
        </w:rPr>
        <w:t>will</w:t>
      </w:r>
      <w:r w:rsidRPr="00E135AD">
        <w:rPr>
          <w:lang w:val="en-US"/>
        </w:rPr>
        <w:t xml:space="preserve"> be reflected </w:t>
      </w:r>
      <w:r w:rsidR="00ED437A" w:rsidRPr="00E135AD">
        <w:rPr>
          <w:lang w:val="en-US"/>
        </w:rPr>
        <w:t xml:space="preserve">to the </w:t>
      </w:r>
      <w:r w:rsidR="00093EAB" w:rsidRPr="00E135AD">
        <w:rPr>
          <w:lang w:val="en-US"/>
        </w:rPr>
        <w:t xml:space="preserve">surgeon </w:t>
      </w:r>
      <w:r w:rsidR="00093EAB">
        <w:rPr>
          <w:lang w:val="en-US"/>
        </w:rPr>
        <w:t>who</w:t>
      </w:r>
      <w:r w:rsidR="00ED437A">
        <w:rPr>
          <w:lang w:val="en-US"/>
        </w:rPr>
        <w:t xml:space="preserve"> is at the </w:t>
      </w:r>
      <w:r w:rsidRPr="00E135AD">
        <w:rPr>
          <w:lang w:val="en-US"/>
        </w:rPr>
        <w:t xml:space="preserve">other end </w:t>
      </w:r>
      <w:r w:rsidR="006E3EFE">
        <w:rPr>
          <w:lang w:val="en-US"/>
        </w:rPr>
        <w:t>and</w:t>
      </w:r>
      <w:r w:rsidRPr="00E135AD">
        <w:rPr>
          <w:lang w:val="en-US"/>
        </w:rPr>
        <w:t xml:space="preserve"> wears haptic gloves. On top of that, the surgeon needs to be able to </w:t>
      </w:r>
      <w:r w:rsidR="00B53886">
        <w:rPr>
          <w:lang w:val="en-US"/>
        </w:rPr>
        <w:t xml:space="preserve">remotely </w:t>
      </w:r>
      <w:r w:rsidRPr="00E135AD">
        <w:rPr>
          <w:lang w:val="en-US"/>
        </w:rPr>
        <w:t xml:space="preserve">control the robotic end as well in a visualized environment. </w:t>
      </w:r>
    </w:p>
    <w:p w14:paraId="759C1C62" w14:textId="1D8F1B5E" w:rsidR="00E135AD" w:rsidRPr="00E135AD" w:rsidRDefault="00E135AD" w:rsidP="00E135AD">
      <w:pPr>
        <w:rPr>
          <w:lang w:val="en-US"/>
        </w:rPr>
      </w:pPr>
      <w:r w:rsidRPr="00E135AD">
        <w:rPr>
          <w:lang w:val="en-US"/>
        </w:rPr>
        <w:t xml:space="preserve">In </w:t>
      </w:r>
      <w:r w:rsidR="006477AD">
        <w:rPr>
          <w:lang w:val="en-US"/>
        </w:rPr>
        <w:t>the</w:t>
      </w:r>
      <w:r w:rsidRPr="00E135AD">
        <w:rPr>
          <w:lang w:val="en-US"/>
        </w:rPr>
        <w:t xml:space="preserve"> remote surgery scenario targeted maximum round-trip times of 1 </w:t>
      </w:r>
      <w:proofErr w:type="spellStart"/>
      <w:proofErr w:type="gramStart"/>
      <w:r w:rsidRPr="00E135AD">
        <w:rPr>
          <w:lang w:val="en-US"/>
        </w:rPr>
        <w:t>ms</w:t>
      </w:r>
      <w:proofErr w:type="spellEnd"/>
      <w:proofErr w:type="gramEnd"/>
      <w:r w:rsidR="00ED1495">
        <w:rPr>
          <w:lang w:val="en-US"/>
        </w:rPr>
        <w:t xml:space="preserve"> as well</w:t>
      </w:r>
      <w:r w:rsidRPr="00E135AD">
        <w:rPr>
          <w:lang w:val="en-US"/>
        </w:rPr>
        <w:t>.</w:t>
      </w:r>
    </w:p>
    <w:p w14:paraId="00F9C63B" w14:textId="77777777" w:rsidR="00E135AD" w:rsidRPr="00E135AD" w:rsidRDefault="00E135AD" w:rsidP="00E135AD">
      <w:pPr>
        <w:pStyle w:val="Heading2"/>
        <w:rPr>
          <w:lang w:val="en-US"/>
        </w:rPr>
      </w:pPr>
      <w:r w:rsidRPr="00E135AD">
        <w:rPr>
          <w:lang w:val="en-US"/>
        </w:rPr>
        <w:t xml:space="preserve">Interactive Augmented- Virtual Reality: </w:t>
      </w:r>
    </w:p>
    <w:p w14:paraId="093664D5" w14:textId="0AB9E9E4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  <w:proofErr w:type="gramStart"/>
      <w:r w:rsidRPr="00E135AD">
        <w:rPr>
          <w:lang w:val="en-US"/>
        </w:rPr>
        <w:t>A high-resolution augmented-virtual reality system are</w:t>
      </w:r>
      <w:proofErr w:type="gramEnd"/>
      <w:r w:rsidRPr="00E135AD">
        <w:rPr>
          <w:lang w:val="en-US"/>
        </w:rPr>
        <w:t xml:space="preserve"> very efficient way to display a real or manipulated environment in three-dimensions for </w:t>
      </w:r>
      <w:r w:rsidR="00C3065F">
        <w:rPr>
          <w:lang w:val="en-US"/>
        </w:rPr>
        <w:t xml:space="preserve">some </w:t>
      </w:r>
      <w:r w:rsidR="006B6DB5" w:rsidRPr="00E135AD">
        <w:rPr>
          <w:lang w:val="en-US"/>
        </w:rPr>
        <w:t xml:space="preserve">purposes </w:t>
      </w:r>
      <w:r w:rsidR="006B6DB5">
        <w:rPr>
          <w:lang w:val="en-US"/>
        </w:rPr>
        <w:t>such</w:t>
      </w:r>
      <w:r w:rsidR="00C3065F">
        <w:rPr>
          <w:lang w:val="en-US"/>
        </w:rPr>
        <w:t xml:space="preserve"> as </w:t>
      </w:r>
      <w:r w:rsidR="006B6DB5">
        <w:rPr>
          <w:lang w:val="en-US"/>
        </w:rPr>
        <w:t>education.</w:t>
      </w:r>
    </w:p>
    <w:p w14:paraId="06C6F6FB" w14:textId="77777777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</w:p>
    <w:p w14:paraId="19FDB19F" w14:textId="4C3A2CA5" w:rsidR="00E135AD" w:rsidRPr="00E135AD" w:rsidRDefault="00037756" w:rsidP="00E135AD">
      <w:pPr>
        <w:overflowPunct/>
        <w:spacing w:after="0"/>
        <w:jc w:val="left"/>
        <w:textAlignment w:val="auto"/>
        <w:rPr>
          <w:lang w:val="en-US"/>
        </w:rPr>
      </w:pPr>
      <w:r>
        <w:rPr>
          <w:lang w:val="en-US"/>
        </w:rPr>
        <w:t>I</w:t>
      </w:r>
      <w:r w:rsidR="00E135AD" w:rsidRPr="00E135AD">
        <w:rPr>
          <w:lang w:val="en-US"/>
        </w:rPr>
        <w:t xml:space="preserve">n a particular scenario a number of trainees are connected </w:t>
      </w:r>
      <w:r w:rsidR="002856C8">
        <w:rPr>
          <w:lang w:val="en-US"/>
        </w:rPr>
        <w:t>in</w:t>
      </w:r>
      <w:r w:rsidR="00E135AD" w:rsidRPr="00E135AD">
        <w:rPr>
          <w:lang w:val="en-US"/>
        </w:rPr>
        <w:t xml:space="preserve"> </w:t>
      </w:r>
      <w:r w:rsidR="002856C8">
        <w:rPr>
          <w:lang w:val="en-US"/>
        </w:rPr>
        <w:t>a</w:t>
      </w:r>
      <w:r w:rsidR="00E135AD" w:rsidRPr="00E135AD">
        <w:rPr>
          <w:lang w:val="en-US"/>
        </w:rPr>
        <w:t xml:space="preserve"> vi</w:t>
      </w:r>
      <w:r w:rsidR="002856C8">
        <w:rPr>
          <w:lang w:val="en-US"/>
        </w:rPr>
        <w:t>rtual</w:t>
      </w:r>
      <w:r w:rsidR="00EB46E8">
        <w:rPr>
          <w:lang w:val="en-US"/>
        </w:rPr>
        <w:t>ized real</w:t>
      </w:r>
      <w:r w:rsidR="002856C8">
        <w:rPr>
          <w:lang w:val="en-US"/>
        </w:rPr>
        <w:t xml:space="preserve"> environment</w:t>
      </w:r>
      <w:r w:rsidR="00DA35A0">
        <w:rPr>
          <w:lang w:val="en-US"/>
        </w:rPr>
        <w:t>/</w:t>
      </w:r>
      <w:r w:rsidR="002856C8">
        <w:rPr>
          <w:lang w:val="en-US"/>
        </w:rPr>
        <w:t>s</w:t>
      </w:r>
      <w:r w:rsidR="00E135AD" w:rsidRPr="00E135AD">
        <w:rPr>
          <w:lang w:val="en-US"/>
        </w:rPr>
        <w:t>ystem</w:t>
      </w:r>
      <w:r w:rsidR="002856C8">
        <w:rPr>
          <w:lang w:val="en-US"/>
        </w:rPr>
        <w:t xml:space="preserve"> simulator</w:t>
      </w:r>
      <w:r w:rsidR="00E135AD" w:rsidRPr="00E135AD">
        <w:rPr>
          <w:lang w:val="en-US"/>
        </w:rPr>
        <w:t>, where the</w:t>
      </w:r>
      <w:r w:rsidR="00A835FC">
        <w:rPr>
          <w:lang w:val="en-US"/>
        </w:rPr>
        <w:t xml:space="preserve"> </w:t>
      </w:r>
      <w:r w:rsidR="00A835FC" w:rsidRPr="00E135AD">
        <w:rPr>
          <w:lang w:val="en-US"/>
        </w:rPr>
        <w:t>trainees</w:t>
      </w:r>
      <w:r w:rsidR="00E135AD" w:rsidRPr="00E135AD">
        <w:rPr>
          <w:lang w:val="en-US"/>
        </w:rPr>
        <w:t xml:space="preserve"> are able to jointly/collaboratively interact with each other by perceiving the same environment and the same artificial </w:t>
      </w:r>
      <w:r w:rsidR="00961827">
        <w:rPr>
          <w:lang w:val="en-US"/>
        </w:rPr>
        <w:t xml:space="preserve">subjects and </w:t>
      </w:r>
      <w:r w:rsidR="00E135AD" w:rsidRPr="00E135AD">
        <w:rPr>
          <w:lang w:val="en-US"/>
        </w:rPr>
        <w:t xml:space="preserve">objects. </w:t>
      </w:r>
    </w:p>
    <w:p w14:paraId="3493E5F6" w14:textId="77777777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</w:p>
    <w:p w14:paraId="28E9CB40" w14:textId="4CE4B18B" w:rsidR="00E135AD" w:rsidRPr="00E135AD" w:rsidRDefault="00FA458B" w:rsidP="00E135AD">
      <w:pPr>
        <w:overflowPunct/>
        <w:spacing w:after="0"/>
        <w:jc w:val="left"/>
        <w:textAlignment w:val="auto"/>
        <w:rPr>
          <w:lang w:val="en-US"/>
        </w:rPr>
      </w:pPr>
      <w:r>
        <w:rPr>
          <w:lang w:val="en-US"/>
        </w:rPr>
        <w:t xml:space="preserve">Since the scenario requires interaction between the trainees in </w:t>
      </w:r>
      <w:r w:rsidR="00E135AD" w:rsidRPr="00E135AD">
        <w:rPr>
          <w:lang w:val="en-US"/>
        </w:rPr>
        <w:t xml:space="preserve">real-time </w:t>
      </w:r>
      <w:r>
        <w:rPr>
          <w:lang w:val="en-US"/>
        </w:rPr>
        <w:t xml:space="preserve">the </w:t>
      </w:r>
      <w:r w:rsidR="00E135AD" w:rsidRPr="00E135AD">
        <w:rPr>
          <w:lang w:val="en-US"/>
        </w:rPr>
        <w:t>target</w:t>
      </w:r>
      <w:r w:rsidR="00EB46E8">
        <w:rPr>
          <w:lang w:val="en-US"/>
        </w:rPr>
        <w:t>ed</w:t>
      </w:r>
      <w:r w:rsidR="00E135AD" w:rsidRPr="00E135AD">
        <w:rPr>
          <w:lang w:val="en-US"/>
        </w:rPr>
        <w:t xml:space="preserve"> round-trip</w:t>
      </w:r>
      <w:r>
        <w:rPr>
          <w:lang w:val="en-US"/>
        </w:rPr>
        <w:t xml:space="preserve"> time from trainee to the simulator and from simulator back to the </w:t>
      </w:r>
      <w:r w:rsidR="00681BDC">
        <w:rPr>
          <w:lang w:val="en-US"/>
        </w:rPr>
        <w:t>trainee, should</w:t>
      </w:r>
      <w:r>
        <w:rPr>
          <w:lang w:val="en-US"/>
        </w:rPr>
        <w:t xml:space="preserve"> target</w:t>
      </w:r>
      <w:r w:rsidR="00E135AD" w:rsidRPr="00E135AD">
        <w:rPr>
          <w:lang w:val="en-US"/>
        </w:rPr>
        <w:t xml:space="preserve"> 1 </w:t>
      </w:r>
      <w:proofErr w:type="spellStart"/>
      <w:r w:rsidR="00E135AD" w:rsidRPr="00E135AD">
        <w:rPr>
          <w:lang w:val="en-US"/>
        </w:rPr>
        <w:t>ms</w:t>
      </w:r>
      <w:proofErr w:type="spellEnd"/>
      <w:r w:rsidR="000939AF">
        <w:rPr>
          <w:lang w:val="en-US"/>
        </w:rPr>
        <w:t xml:space="preserve"> and not exceed human perception time</w:t>
      </w:r>
      <w:r w:rsidR="00E135AD" w:rsidRPr="00E135AD">
        <w:rPr>
          <w:lang w:val="en-US"/>
        </w:rPr>
        <w:t>.</w:t>
      </w:r>
    </w:p>
    <w:p w14:paraId="2C270CE9" w14:textId="77777777" w:rsidR="00E135AD" w:rsidRPr="00E135AD" w:rsidRDefault="00E135AD" w:rsidP="00E135AD">
      <w:pPr>
        <w:pStyle w:val="Heading2"/>
        <w:rPr>
          <w:lang w:val="en-US"/>
        </w:rPr>
      </w:pPr>
      <w:r w:rsidRPr="00E135AD">
        <w:rPr>
          <w:lang w:val="en-US"/>
        </w:rPr>
        <w:t>Smart Vehicles, Transport and Infrastructure</w:t>
      </w:r>
    </w:p>
    <w:p w14:paraId="712720BE" w14:textId="194E76A5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  <w:r w:rsidRPr="00E135AD">
        <w:rPr>
          <w:lang w:val="en-US"/>
        </w:rPr>
        <w:t>Self-Driving vehicles can be interpreted as autonomous driving where vehicle to infrastructure (smart bus stop, smart traffic lights and etc.) and vehicle to vehicle</w:t>
      </w:r>
      <w:r w:rsidR="00C757ED">
        <w:rPr>
          <w:lang w:val="en-US"/>
        </w:rPr>
        <w:t xml:space="preserve"> </w:t>
      </w:r>
      <w:r w:rsidR="00C757ED" w:rsidRPr="00E135AD">
        <w:rPr>
          <w:lang w:val="en-US"/>
        </w:rPr>
        <w:t>real time</w:t>
      </w:r>
      <w:r w:rsidRPr="00E135AD">
        <w:rPr>
          <w:lang w:val="en-US"/>
        </w:rPr>
        <w:t xml:space="preserve"> communication is required</w:t>
      </w:r>
      <w:r w:rsidR="00B81931">
        <w:rPr>
          <w:lang w:val="en-US"/>
        </w:rPr>
        <w:t>.</w:t>
      </w:r>
      <w:r w:rsidRPr="00E135AD">
        <w:rPr>
          <w:lang w:val="en-US"/>
        </w:rPr>
        <w:t xml:space="preserve"> All these communications can be coordinated in real time by a centralized system e.g. Intelligent Traffic Management Center (ITMC).  </w:t>
      </w:r>
    </w:p>
    <w:p w14:paraId="05201645" w14:textId="77777777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</w:p>
    <w:p w14:paraId="3A759C0E" w14:textId="77777777" w:rsidR="00B81931" w:rsidRDefault="00E135AD" w:rsidP="00E135AD">
      <w:pPr>
        <w:overflowPunct/>
        <w:spacing w:after="0"/>
        <w:jc w:val="left"/>
        <w:textAlignment w:val="auto"/>
        <w:rPr>
          <w:lang w:val="en-US"/>
        </w:rPr>
      </w:pPr>
      <w:r w:rsidRPr="00E135AD">
        <w:rPr>
          <w:lang w:val="en-US"/>
        </w:rPr>
        <w:t xml:space="preserve">In such scenario, the ITMC aims to </w:t>
      </w:r>
      <w:r w:rsidR="00B81931">
        <w:rPr>
          <w:lang w:val="en-US"/>
        </w:rPr>
        <w:t xml:space="preserve">estimate </w:t>
      </w:r>
      <w:r w:rsidRPr="00E135AD">
        <w:rPr>
          <w:lang w:val="en-US"/>
        </w:rPr>
        <w:t xml:space="preserve">hazardous conditions well in advance and decrease the risk of </w:t>
      </w:r>
      <w:r w:rsidR="00F17F10">
        <w:rPr>
          <w:lang w:val="en-US"/>
        </w:rPr>
        <w:t>traffic accidents</w:t>
      </w:r>
      <w:r w:rsidR="00B81931">
        <w:rPr>
          <w:lang w:val="en-US"/>
        </w:rPr>
        <w:t xml:space="preserve">. </w:t>
      </w:r>
    </w:p>
    <w:p w14:paraId="4A2B44E6" w14:textId="77777777" w:rsidR="00B81931" w:rsidRDefault="00B81931" w:rsidP="00E135AD">
      <w:pPr>
        <w:overflowPunct/>
        <w:spacing w:after="0"/>
        <w:jc w:val="left"/>
        <w:textAlignment w:val="auto"/>
        <w:rPr>
          <w:lang w:val="en-US"/>
        </w:rPr>
      </w:pPr>
    </w:p>
    <w:p w14:paraId="3B030CE3" w14:textId="34FAA107" w:rsidR="00E135AD" w:rsidRPr="00B46244" w:rsidRDefault="00B81931" w:rsidP="00E135AD">
      <w:pPr>
        <w:overflowPunct/>
        <w:spacing w:after="0"/>
        <w:jc w:val="left"/>
        <w:textAlignment w:val="auto"/>
      </w:pPr>
      <w:r>
        <w:rPr>
          <w:lang w:val="en-US"/>
        </w:rPr>
        <w:t xml:space="preserve">As an example, as an intelligent system ITMC can be able to monitor attributes of the objects in the traffic based on the </w:t>
      </w:r>
      <w:proofErr w:type="gramStart"/>
      <w:r>
        <w:rPr>
          <w:lang w:val="en-US"/>
        </w:rPr>
        <w:t>object’s</w:t>
      </w:r>
      <w:proofErr w:type="gramEnd"/>
      <w:r>
        <w:rPr>
          <w:lang w:val="en-US"/>
        </w:rPr>
        <w:t xml:space="preserve"> received data. By doing that</w:t>
      </w:r>
      <w:r w:rsidR="0038493C">
        <w:rPr>
          <w:lang w:val="en-US"/>
        </w:rPr>
        <w:t>,</w:t>
      </w:r>
      <w:r>
        <w:rPr>
          <w:lang w:val="en-US"/>
        </w:rPr>
        <w:t xml:space="preserve"> fatal situations</w:t>
      </w:r>
      <w:r w:rsidR="00E135AD" w:rsidRPr="00E135AD">
        <w:rPr>
          <w:lang w:val="en-US"/>
        </w:rPr>
        <w:t xml:space="preserve"> </w:t>
      </w:r>
      <w:r>
        <w:rPr>
          <w:lang w:val="en-US"/>
        </w:rPr>
        <w:t>will be anticipated and in order to prevent accident</w:t>
      </w:r>
      <w:r w:rsidR="0038493C">
        <w:rPr>
          <w:lang w:val="en-US"/>
        </w:rPr>
        <w:t>s</w:t>
      </w:r>
      <w:r>
        <w:rPr>
          <w:lang w:val="en-US"/>
        </w:rPr>
        <w:t xml:space="preserve"> the</w:t>
      </w:r>
      <w:r w:rsidR="00E135AD" w:rsidRPr="00E135AD">
        <w:rPr>
          <w:lang w:val="en-US"/>
        </w:rPr>
        <w:t xml:space="preserve"> system will </w:t>
      </w:r>
      <w:r>
        <w:rPr>
          <w:lang w:val="en-US"/>
        </w:rPr>
        <w:t xml:space="preserve">interact </w:t>
      </w:r>
      <w:r w:rsidR="00E135AD" w:rsidRPr="00E135AD">
        <w:rPr>
          <w:lang w:val="en-US"/>
        </w:rPr>
        <w:t>direct</w:t>
      </w:r>
      <w:r w:rsidR="00A53D15">
        <w:rPr>
          <w:lang w:val="en-US"/>
        </w:rPr>
        <w:t>ly</w:t>
      </w:r>
      <w:r>
        <w:rPr>
          <w:lang w:val="en-US"/>
        </w:rPr>
        <w:t xml:space="preserve"> e.g. steer some</w:t>
      </w:r>
      <w:r w:rsidR="00A53D15">
        <w:rPr>
          <w:lang w:val="en-US"/>
        </w:rPr>
        <w:t xml:space="preserve"> </w:t>
      </w:r>
      <w:r w:rsidR="005D3515">
        <w:rPr>
          <w:lang w:val="en-US"/>
        </w:rPr>
        <w:t xml:space="preserve">vehicles </w:t>
      </w:r>
      <w:r>
        <w:rPr>
          <w:lang w:val="en-US"/>
        </w:rPr>
        <w:t xml:space="preserve">even before </w:t>
      </w:r>
      <w:r w:rsidR="007D0462">
        <w:rPr>
          <w:lang w:val="en-US"/>
        </w:rPr>
        <w:t>the drivers</w:t>
      </w:r>
      <w:r>
        <w:rPr>
          <w:lang w:val="en-US"/>
        </w:rPr>
        <w:t>.</w:t>
      </w:r>
    </w:p>
    <w:p w14:paraId="7F1246AA" w14:textId="77777777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</w:p>
    <w:p w14:paraId="7B2DDEAA" w14:textId="5A8DE7A9" w:rsidR="00E135AD" w:rsidRPr="00E135AD" w:rsidRDefault="00E135AD" w:rsidP="00E135AD">
      <w:pPr>
        <w:overflowPunct/>
        <w:spacing w:after="0"/>
        <w:jc w:val="left"/>
        <w:textAlignment w:val="auto"/>
        <w:rPr>
          <w:lang w:val="en-US"/>
        </w:rPr>
      </w:pPr>
      <w:r w:rsidRPr="00E135AD">
        <w:rPr>
          <w:lang w:val="en-US"/>
        </w:rPr>
        <w:t xml:space="preserve">In this kind of traffic scenarios having </w:t>
      </w:r>
      <w:proofErr w:type="gramStart"/>
      <w:r w:rsidRPr="00E135AD">
        <w:rPr>
          <w:lang w:val="en-US"/>
        </w:rPr>
        <w:t xml:space="preserve">1 </w:t>
      </w:r>
      <w:proofErr w:type="spellStart"/>
      <w:r w:rsidRPr="00E135AD">
        <w:rPr>
          <w:lang w:val="en-US"/>
        </w:rPr>
        <w:t>ms</w:t>
      </w:r>
      <w:proofErr w:type="spellEnd"/>
      <w:r w:rsidRPr="00E135AD">
        <w:rPr>
          <w:lang w:val="en-US"/>
        </w:rPr>
        <w:t xml:space="preserve"> </w:t>
      </w:r>
      <w:r w:rsidR="001D355F">
        <w:rPr>
          <w:lang w:val="en-US"/>
        </w:rPr>
        <w:t>round</w:t>
      </w:r>
      <w:r w:rsidR="00C93B10">
        <w:rPr>
          <w:lang w:val="en-US"/>
        </w:rPr>
        <w:t>-</w:t>
      </w:r>
      <w:r w:rsidR="003F0749">
        <w:rPr>
          <w:lang w:val="en-US"/>
        </w:rPr>
        <w:t>trip</w:t>
      </w:r>
      <w:r w:rsidR="006F634C">
        <w:rPr>
          <w:lang w:val="en-US"/>
        </w:rPr>
        <w:t xml:space="preserve"> </w:t>
      </w:r>
      <w:r w:rsidR="00C93B10">
        <w:rPr>
          <w:lang w:val="en-US"/>
        </w:rPr>
        <w:t>latency</w:t>
      </w:r>
      <w:proofErr w:type="gramEnd"/>
      <w:r w:rsidRPr="00E135AD">
        <w:rPr>
          <w:lang w:val="en-US"/>
        </w:rPr>
        <w:t xml:space="preserve"> </w:t>
      </w:r>
      <w:r w:rsidR="001D355F">
        <w:rPr>
          <w:lang w:val="en-US"/>
        </w:rPr>
        <w:t>from</w:t>
      </w:r>
      <w:r w:rsidRPr="00E135AD">
        <w:rPr>
          <w:lang w:val="en-US"/>
        </w:rPr>
        <w:t xml:space="preserve"> </w:t>
      </w:r>
      <w:r w:rsidR="00663969">
        <w:rPr>
          <w:lang w:val="en-US"/>
        </w:rPr>
        <w:t xml:space="preserve">vehicles to </w:t>
      </w:r>
      <w:r w:rsidRPr="00E135AD">
        <w:rPr>
          <w:lang w:val="en-US"/>
        </w:rPr>
        <w:t>ITMC and</w:t>
      </w:r>
      <w:r w:rsidR="00663969">
        <w:rPr>
          <w:lang w:val="en-US"/>
        </w:rPr>
        <w:t xml:space="preserve"> ITMC to</w:t>
      </w:r>
      <w:r w:rsidRPr="00E135AD">
        <w:rPr>
          <w:lang w:val="en-US"/>
        </w:rPr>
        <w:t xml:space="preserve"> the vehicles will escalate the traffic safety.</w:t>
      </w:r>
    </w:p>
    <w:p w14:paraId="139C87E2" w14:textId="77777777" w:rsidR="00F840F2" w:rsidRPr="00E135AD" w:rsidRDefault="00F840F2" w:rsidP="00E135AD">
      <w:pPr>
        <w:overflowPunct/>
        <w:spacing w:after="0"/>
        <w:jc w:val="left"/>
        <w:textAlignment w:val="auto"/>
        <w:rPr>
          <w:lang w:val="en-US"/>
        </w:rPr>
      </w:pPr>
    </w:p>
    <w:bookmarkEnd w:id="4"/>
    <w:p w14:paraId="5FF4BFD9" w14:textId="77777777" w:rsidR="00426A92" w:rsidRPr="00E135AD" w:rsidRDefault="00426A92" w:rsidP="00426A92">
      <w:pPr>
        <w:pStyle w:val="Heading1"/>
        <w:rPr>
          <w:lang w:val="en-US"/>
        </w:rPr>
      </w:pPr>
      <w:r w:rsidRPr="00E135AD">
        <w:rPr>
          <w:lang w:val="en-US"/>
        </w:rPr>
        <w:lastRenderedPageBreak/>
        <w:t>Conclusion</w:t>
      </w:r>
    </w:p>
    <w:p w14:paraId="1A496408" w14:textId="3F8CDCCD" w:rsidR="0038493C" w:rsidRPr="0038493C" w:rsidRDefault="00712A53">
      <w:pPr>
        <w:pStyle w:val="TOC1"/>
        <w:rPr>
          <w:b w:val="0"/>
          <w:bCs/>
        </w:rPr>
      </w:pPr>
      <w:r>
        <w:rPr>
          <w:b w:val="0"/>
        </w:rPr>
        <w:t>Based on discussion i</w:t>
      </w:r>
      <w:r w:rsidR="0038493C" w:rsidRPr="0038493C">
        <w:rPr>
          <w:b w:val="0"/>
        </w:rPr>
        <w:t xml:space="preserve">n section </w:t>
      </w:r>
      <w:r w:rsidR="0038493C" w:rsidRPr="0038493C">
        <w:rPr>
          <w:b w:val="0"/>
        </w:rPr>
        <w:fldChar w:fldCharType="begin"/>
      </w:r>
      <w:r w:rsidR="0038493C" w:rsidRPr="0038493C">
        <w:rPr>
          <w:b w:val="0"/>
        </w:rPr>
        <w:instrText xml:space="preserve"> REF _Ref465945354 \r \h </w:instrText>
      </w:r>
      <w:r w:rsidR="0038493C">
        <w:rPr>
          <w:b w:val="0"/>
        </w:rPr>
        <w:instrText xml:space="preserve"> \* MERGEFORMAT </w:instrText>
      </w:r>
      <w:r w:rsidR="0038493C" w:rsidRPr="0038493C">
        <w:rPr>
          <w:b w:val="0"/>
        </w:rPr>
      </w:r>
      <w:r w:rsidR="0038493C" w:rsidRPr="0038493C">
        <w:rPr>
          <w:b w:val="0"/>
        </w:rPr>
        <w:fldChar w:fldCharType="separate"/>
      </w:r>
      <w:r w:rsidR="0038493C" w:rsidRPr="0038493C">
        <w:rPr>
          <w:b w:val="0"/>
        </w:rPr>
        <w:t>2</w:t>
      </w:r>
      <w:r w:rsidR="0038493C" w:rsidRPr="0038493C">
        <w:rPr>
          <w:b w:val="0"/>
        </w:rPr>
        <w:fldChar w:fldCharType="end"/>
      </w:r>
      <w:r w:rsidR="0038493C" w:rsidRPr="0038493C">
        <w:rPr>
          <w:b w:val="0"/>
        </w:rPr>
        <w:t xml:space="preserve"> we ma</w:t>
      </w:r>
      <w:r>
        <w:rPr>
          <w:b w:val="0"/>
        </w:rPr>
        <w:t>k</w:t>
      </w:r>
      <w:r w:rsidR="0038493C" w:rsidRPr="0038493C">
        <w:rPr>
          <w:b w:val="0"/>
        </w:rPr>
        <w:t>e the following observations:</w:t>
      </w:r>
    </w:p>
    <w:p w14:paraId="208EB4D0" w14:textId="77777777" w:rsidR="00712A53" w:rsidRDefault="00712A53" w:rsidP="00C02E46">
      <w:pPr>
        <w:pStyle w:val="TOC1"/>
        <w:rPr>
          <w:b w:val="0"/>
          <w:bCs/>
        </w:rPr>
      </w:pPr>
    </w:p>
    <w:p w14:paraId="6248C33D" w14:textId="18EDFB9F" w:rsidR="00712A53" w:rsidRDefault="00712A53" w:rsidP="00712A53">
      <w:pPr>
        <w:pStyle w:val="Observation"/>
      </w:pPr>
      <w:r w:rsidRPr="00712A53">
        <w:t>The needs of URLLC uses cases such as reliability and latency has to be considered for each specific scenario</w:t>
      </w:r>
    </w:p>
    <w:p w14:paraId="47CADA81" w14:textId="42EFA82F" w:rsidR="00712A53" w:rsidRDefault="00712A53" w:rsidP="00712A53">
      <w:pPr>
        <w:pStyle w:val="Observation"/>
      </w:pPr>
      <w:r w:rsidRPr="00712A53">
        <w:t xml:space="preserve">The described use-cases requires that URLLC devices gets uplink access instantly </w:t>
      </w:r>
      <w:proofErr w:type="spellStart"/>
      <w:r w:rsidRPr="00712A53">
        <w:t>with out</w:t>
      </w:r>
      <w:proofErr w:type="spellEnd"/>
      <w:r w:rsidRPr="00712A53">
        <w:t xml:space="preserve"> any delay</w:t>
      </w:r>
    </w:p>
    <w:p w14:paraId="58496FFF" w14:textId="7B990EDC" w:rsidR="00712A53" w:rsidRDefault="00712A53" w:rsidP="00712A53">
      <w:pPr>
        <w:pStyle w:val="Observation"/>
      </w:pPr>
      <w:r>
        <w:t>The URLLC devices need to</w:t>
      </w:r>
      <w:r>
        <w:rPr>
          <w:lang w:eastAsia="en-US"/>
        </w:rPr>
        <w:t xml:space="preserve"> transmit uplink data as fast as downlink</w:t>
      </w:r>
    </w:p>
    <w:p w14:paraId="39DBFA1E" w14:textId="2ECD5673" w:rsidR="00712A53" w:rsidRDefault="00712A53" w:rsidP="00712A53">
      <w:pPr>
        <w:pStyle w:val="Observation"/>
      </w:pPr>
      <w:r w:rsidRPr="00712A53">
        <w:t>In most of the scenarios, the URLLC devices should have mobility capability</w:t>
      </w:r>
    </w:p>
    <w:p w14:paraId="79F21CD7" w14:textId="77777777" w:rsidR="00712A53" w:rsidRDefault="00712A53" w:rsidP="00B46244">
      <w:pPr>
        <w:pStyle w:val="Observation"/>
        <w:numPr>
          <w:ilvl w:val="0"/>
          <w:numId w:val="0"/>
        </w:numPr>
        <w:ind w:left="360" w:hanging="360"/>
      </w:pPr>
    </w:p>
    <w:p w14:paraId="12EF69A9" w14:textId="19FF74A6" w:rsidR="00B46244" w:rsidRPr="0085676A" w:rsidRDefault="00712A53" w:rsidP="00712A53">
      <w:pPr>
        <w:pStyle w:val="TOC1"/>
        <w:ind w:left="0" w:firstLine="0"/>
        <w:rPr>
          <w:b w:val="0"/>
        </w:rPr>
      </w:pPr>
      <w:r w:rsidRPr="0085676A">
        <w:rPr>
          <w:b w:val="0"/>
        </w:rPr>
        <w:t xml:space="preserve">Based on the </w:t>
      </w:r>
      <w:r w:rsidRPr="0038493C">
        <w:rPr>
          <w:b w:val="0"/>
        </w:rPr>
        <w:t xml:space="preserve">discussion in section </w:t>
      </w:r>
      <w:r w:rsidRPr="0038493C">
        <w:rPr>
          <w:b w:val="0"/>
        </w:rPr>
        <w:fldChar w:fldCharType="begin"/>
      </w:r>
      <w:r w:rsidRPr="0038493C">
        <w:rPr>
          <w:b w:val="0"/>
        </w:rPr>
        <w:instrText xml:space="preserve"> REF _Ref465945354 \r \h  \* MERGEFORMAT </w:instrText>
      </w:r>
      <w:r w:rsidRPr="0038493C">
        <w:rPr>
          <w:b w:val="0"/>
        </w:rPr>
      </w:r>
      <w:r w:rsidRPr="0038493C">
        <w:rPr>
          <w:b w:val="0"/>
        </w:rPr>
        <w:fldChar w:fldCharType="separate"/>
      </w:r>
      <w:r w:rsidRPr="0038493C">
        <w:rPr>
          <w:b w:val="0"/>
        </w:rPr>
        <w:t>2</w:t>
      </w:r>
      <w:r w:rsidRPr="0038493C">
        <w:rPr>
          <w:b w:val="0"/>
        </w:rPr>
        <w:fldChar w:fldCharType="end"/>
      </w:r>
      <w:r w:rsidRPr="0085676A">
        <w:rPr>
          <w:b w:val="0"/>
        </w:rPr>
        <w:t xml:space="preserve"> we propose the following:</w:t>
      </w:r>
    </w:p>
    <w:p w14:paraId="4858393F" w14:textId="77777777" w:rsidR="00712A53" w:rsidRDefault="00712A53" w:rsidP="00B46244">
      <w:pPr>
        <w:pStyle w:val="TOC1"/>
        <w:ind w:left="0" w:firstLine="0"/>
      </w:pPr>
    </w:p>
    <w:p w14:paraId="1CA29A34" w14:textId="0053236B" w:rsidR="00712A53" w:rsidRDefault="00712A53" w:rsidP="00712A53">
      <w:pPr>
        <w:pStyle w:val="Proposal"/>
      </w:pPr>
      <w:bookmarkStart w:id="8" w:name="_Ref190406817"/>
      <w:bookmarkStart w:id="9" w:name="_Toc226862296"/>
      <w:bookmarkStart w:id="10" w:name="_Toc347823621"/>
      <w:bookmarkStart w:id="11" w:name="_Toc347824073"/>
      <w:bookmarkStart w:id="12" w:name="_Toc347824246"/>
      <w:r w:rsidRPr="00764665">
        <w:t>RAN2 to look into the aspects above as key enablers for URLLC use cases</w:t>
      </w:r>
    </w:p>
    <w:p w14:paraId="1534A9B3" w14:textId="31E475E4" w:rsidR="00712A53" w:rsidRDefault="00712A53" w:rsidP="00712A53">
      <w:pPr>
        <w:pStyle w:val="Proposal"/>
      </w:pPr>
      <w:r>
        <w:t>RAN2 should consider how to gu</w:t>
      </w:r>
      <w:r w:rsidR="00C83CC6">
        <w:t>a</w:t>
      </w:r>
      <w:r>
        <w:t>rantee instant uplink access for URLLC devices</w:t>
      </w:r>
    </w:p>
    <w:p w14:paraId="3C60E063" w14:textId="19A74FE2" w:rsidR="00712A53" w:rsidRDefault="00712A53" w:rsidP="00712A53">
      <w:pPr>
        <w:pStyle w:val="Proposal"/>
      </w:pPr>
      <w:r w:rsidRPr="00712A53">
        <w:t>RAN2 should consider how to support mobile URLLC devices</w:t>
      </w:r>
    </w:p>
    <w:bookmarkEnd w:id="8"/>
    <w:bookmarkEnd w:id="9"/>
    <w:bookmarkEnd w:id="10"/>
    <w:bookmarkEnd w:id="11"/>
    <w:bookmarkEnd w:id="12"/>
    <w:p w14:paraId="5CB9DDCE" w14:textId="77777777" w:rsidR="00702411" w:rsidRPr="00E135AD" w:rsidRDefault="00702411" w:rsidP="00702411">
      <w:pPr>
        <w:pStyle w:val="BodyText"/>
        <w:overflowPunct/>
        <w:spacing w:after="0"/>
        <w:ind w:left="720"/>
        <w:jc w:val="left"/>
        <w:textAlignment w:val="auto"/>
        <w:rPr>
          <w:lang w:val="en-US"/>
        </w:rPr>
      </w:pPr>
    </w:p>
    <w:p w14:paraId="62C37BA7" w14:textId="77777777" w:rsidR="00426A92" w:rsidRPr="00E135AD" w:rsidRDefault="00426A92" w:rsidP="00426A92">
      <w:pPr>
        <w:pStyle w:val="Heading1"/>
        <w:rPr>
          <w:lang w:val="en-US"/>
        </w:rPr>
      </w:pPr>
      <w:bookmarkStart w:id="13" w:name="_In-sequence_SDU_delivery"/>
      <w:bookmarkEnd w:id="13"/>
      <w:r w:rsidRPr="00E135AD">
        <w:rPr>
          <w:lang w:val="en-US"/>
        </w:rPr>
        <w:t>References</w:t>
      </w:r>
    </w:p>
    <w:p w14:paraId="006B8F23" w14:textId="20F25E95" w:rsidR="00426A92" w:rsidRDefault="00FE3EDA" w:rsidP="00A95373">
      <w:pPr>
        <w:pStyle w:val="Reference"/>
        <w:rPr>
          <w:lang w:val="en-US"/>
        </w:rPr>
      </w:pPr>
      <w:bookmarkStart w:id="14" w:name="_Ref461217251"/>
      <w:bookmarkStart w:id="15" w:name="_Ref461217229"/>
      <w:bookmarkStart w:id="16" w:name="_Ref174151459"/>
      <w:bookmarkStart w:id="17" w:name="_Ref189809556"/>
      <w:proofErr w:type="spellStart"/>
      <w:r w:rsidRPr="00E135AD">
        <w:rPr>
          <w:lang w:val="en-US"/>
        </w:rPr>
        <w:t>M.Simsek</w:t>
      </w:r>
      <w:proofErr w:type="spellEnd"/>
      <w:r w:rsidRPr="00E135AD">
        <w:rPr>
          <w:lang w:val="en-US"/>
        </w:rPr>
        <w:t>,</w:t>
      </w:r>
      <w:r w:rsidR="000902D3" w:rsidRPr="00E135AD">
        <w:rPr>
          <w:lang w:val="en-US"/>
        </w:rPr>
        <w:t xml:space="preserve"> </w:t>
      </w:r>
      <w:proofErr w:type="spellStart"/>
      <w:r w:rsidRPr="00E135AD">
        <w:rPr>
          <w:lang w:val="en-US"/>
        </w:rPr>
        <w:t>A.Aijaz</w:t>
      </w:r>
      <w:proofErr w:type="spellEnd"/>
      <w:r w:rsidRPr="00E135AD">
        <w:rPr>
          <w:lang w:val="en-US"/>
        </w:rPr>
        <w:t>,</w:t>
      </w:r>
      <w:r w:rsidR="00D6292E" w:rsidRPr="00E135AD">
        <w:rPr>
          <w:lang w:val="en-US"/>
        </w:rPr>
        <w:t xml:space="preserve"> </w:t>
      </w:r>
      <w:proofErr w:type="spellStart"/>
      <w:r w:rsidRPr="00E135AD">
        <w:rPr>
          <w:lang w:val="en-US"/>
        </w:rPr>
        <w:t>M.</w:t>
      </w:r>
      <w:r w:rsidR="000902D3" w:rsidRPr="00E135AD">
        <w:rPr>
          <w:lang w:val="en-US"/>
        </w:rPr>
        <w:t>Dohler</w:t>
      </w:r>
      <w:proofErr w:type="spellEnd"/>
      <w:r w:rsidR="000902D3" w:rsidRPr="00E135AD">
        <w:rPr>
          <w:lang w:val="en-US"/>
        </w:rPr>
        <w:t xml:space="preserve">, </w:t>
      </w:r>
      <w:r w:rsidRPr="00E135AD">
        <w:rPr>
          <w:lang w:val="en-US"/>
        </w:rPr>
        <w:t>J. Sachs,</w:t>
      </w:r>
      <w:r w:rsidR="000902D3" w:rsidRPr="00E135AD">
        <w:rPr>
          <w:lang w:val="en-US"/>
        </w:rPr>
        <w:t xml:space="preserve"> and </w:t>
      </w:r>
      <w:proofErr w:type="spellStart"/>
      <w:r w:rsidRPr="00E135AD">
        <w:rPr>
          <w:lang w:val="en-US"/>
        </w:rPr>
        <w:t>G.Fettweis</w:t>
      </w:r>
      <w:proofErr w:type="spellEnd"/>
      <w:r w:rsidRPr="00E135AD">
        <w:rPr>
          <w:lang w:val="en-US"/>
        </w:rPr>
        <w:t>,</w:t>
      </w:r>
      <w:r w:rsidR="000902D3" w:rsidRPr="00E135AD">
        <w:rPr>
          <w:lang w:val="en-US"/>
        </w:rPr>
        <w:t xml:space="preserve"> </w:t>
      </w:r>
      <w:r w:rsidRPr="00E135AD">
        <w:rPr>
          <w:lang w:val="en-US"/>
        </w:rPr>
        <w:t>IEEE Journal on Selected Areas in Communications, Vol. 34, No. 3, MARCH 2016</w:t>
      </w:r>
      <w:bookmarkEnd w:id="14"/>
    </w:p>
    <w:p w14:paraId="0D233F71" w14:textId="22C0FDB2" w:rsidR="00867246" w:rsidRPr="00E135AD" w:rsidRDefault="00867246" w:rsidP="00A95373">
      <w:pPr>
        <w:pStyle w:val="Reference"/>
        <w:rPr>
          <w:lang w:val="en-US"/>
        </w:rPr>
      </w:pPr>
      <w:bookmarkStart w:id="18" w:name="_Ref465156904"/>
      <w:r>
        <w:t>3</w:t>
      </w:r>
      <w:r w:rsidR="001C4C21">
        <w:t>GPP TR</w:t>
      </w:r>
      <w:r>
        <w:t xml:space="preserve"> 22.862</w:t>
      </w:r>
      <w:bookmarkEnd w:id="18"/>
    </w:p>
    <w:bookmarkEnd w:id="15"/>
    <w:bookmarkEnd w:id="16"/>
    <w:bookmarkEnd w:id="17"/>
    <w:p w14:paraId="300D1397" w14:textId="77777777" w:rsidR="00426A92" w:rsidRPr="000744A0" w:rsidRDefault="00426A92" w:rsidP="00426A92">
      <w:pPr>
        <w:pStyle w:val="BodyText"/>
        <w:rPr>
          <w:lang w:val="en-US"/>
        </w:rPr>
      </w:pPr>
    </w:p>
    <w:p w14:paraId="00B55D34" w14:textId="77777777" w:rsidR="0039288A" w:rsidRPr="000744A0" w:rsidRDefault="0039288A">
      <w:pPr>
        <w:rPr>
          <w:lang w:val="en-US"/>
        </w:rPr>
      </w:pPr>
    </w:p>
    <w:sectPr w:rsidR="0039288A" w:rsidRPr="000744A0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AD5D476" w15:done="0"/>
  <w15:commentEx w15:paraId="220CCD46" w15:done="0"/>
  <w15:commentEx w15:paraId="4F1EF5A0" w15:paraIdParent="220CCD46" w15:done="0"/>
  <w15:commentEx w15:paraId="63ECD2C9" w15:done="0"/>
  <w15:commentEx w15:paraId="014FA336" w15:paraIdParent="63ECD2C9" w15:done="0"/>
  <w15:commentEx w15:paraId="5B323295" w15:done="0"/>
  <w15:commentEx w15:paraId="075413B8" w15:paraIdParent="5B323295" w15:done="0"/>
  <w15:commentEx w15:paraId="12A75DB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D97B24" w14:textId="77777777" w:rsidR="008A6410" w:rsidRDefault="008A6410" w:rsidP="00426A92">
      <w:pPr>
        <w:spacing w:after="0"/>
      </w:pPr>
      <w:r>
        <w:separator/>
      </w:r>
    </w:p>
  </w:endnote>
  <w:endnote w:type="continuationSeparator" w:id="0">
    <w:p w14:paraId="1663ED39" w14:textId="77777777" w:rsidR="008A6410" w:rsidRDefault="008A6410" w:rsidP="00426A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109DF" w14:textId="07C571CB" w:rsidR="002705B3" w:rsidRDefault="001B03A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0B6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10B6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F807E" w14:textId="77777777" w:rsidR="008A6410" w:rsidRDefault="008A6410" w:rsidP="00426A92">
      <w:pPr>
        <w:spacing w:after="0"/>
      </w:pPr>
      <w:r>
        <w:separator/>
      </w:r>
    </w:p>
  </w:footnote>
  <w:footnote w:type="continuationSeparator" w:id="0">
    <w:p w14:paraId="49C5EC16" w14:textId="77777777" w:rsidR="008A6410" w:rsidRDefault="008A6410" w:rsidP="00426A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B1A429" w14:textId="77777777" w:rsidR="002705B3" w:rsidRDefault="001B03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D7C9B"/>
    <w:multiLevelType w:val="hybridMultilevel"/>
    <w:tmpl w:val="1EF4E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065221"/>
    <w:multiLevelType w:val="hybridMultilevel"/>
    <w:tmpl w:val="F5B6D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4C166E8"/>
    <w:multiLevelType w:val="hybridMultilevel"/>
    <w:tmpl w:val="A260EA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6316BD"/>
    <w:multiLevelType w:val="hybridMultilevel"/>
    <w:tmpl w:val="2DEE902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E166A042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A704E2D2">
      <w:start w:val="1"/>
      <w:numFmt w:val="decimal"/>
      <w:lvlText w:val="%2）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ner Kilinc">
    <w15:presenceInfo w15:providerId="AD" w15:userId="S-1-5-21-1538607324-3213881460-940295383-548090"/>
  </w15:person>
  <w15:person w15:author="Patrik Rugeland">
    <w15:presenceInfo w15:providerId="AD" w15:userId="S-1-5-21-1538607324-3213881460-940295383-732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27"/>
    <w:rsid w:val="000246CA"/>
    <w:rsid w:val="000371A8"/>
    <w:rsid w:val="00037756"/>
    <w:rsid w:val="000516A1"/>
    <w:rsid w:val="000744A0"/>
    <w:rsid w:val="0007671D"/>
    <w:rsid w:val="000902D3"/>
    <w:rsid w:val="000939AF"/>
    <w:rsid w:val="00093EAB"/>
    <w:rsid w:val="00095D83"/>
    <w:rsid w:val="000B4427"/>
    <w:rsid w:val="000B4B15"/>
    <w:rsid w:val="000C7DE0"/>
    <w:rsid w:val="000D6DD4"/>
    <w:rsid w:val="000D7954"/>
    <w:rsid w:val="000E5229"/>
    <w:rsid w:val="000E7990"/>
    <w:rsid w:val="00100FA6"/>
    <w:rsid w:val="00106BCB"/>
    <w:rsid w:val="00113ECB"/>
    <w:rsid w:val="001449C6"/>
    <w:rsid w:val="00146506"/>
    <w:rsid w:val="00151D08"/>
    <w:rsid w:val="00152D47"/>
    <w:rsid w:val="001736E9"/>
    <w:rsid w:val="001B03AA"/>
    <w:rsid w:val="001B6959"/>
    <w:rsid w:val="001C4C21"/>
    <w:rsid w:val="001D355F"/>
    <w:rsid w:val="002241F8"/>
    <w:rsid w:val="00244F6E"/>
    <w:rsid w:val="002541C3"/>
    <w:rsid w:val="00256F50"/>
    <w:rsid w:val="0026035E"/>
    <w:rsid w:val="00266D07"/>
    <w:rsid w:val="00282827"/>
    <w:rsid w:val="002856C8"/>
    <w:rsid w:val="0028585C"/>
    <w:rsid w:val="002860D6"/>
    <w:rsid w:val="00297B6C"/>
    <w:rsid w:val="002C24FF"/>
    <w:rsid w:val="002E0E2F"/>
    <w:rsid w:val="002F7CDB"/>
    <w:rsid w:val="00305517"/>
    <w:rsid w:val="00306494"/>
    <w:rsid w:val="00326CD8"/>
    <w:rsid w:val="003453A7"/>
    <w:rsid w:val="003607D9"/>
    <w:rsid w:val="0038493C"/>
    <w:rsid w:val="003916DA"/>
    <w:rsid w:val="0039288A"/>
    <w:rsid w:val="00396501"/>
    <w:rsid w:val="003A5588"/>
    <w:rsid w:val="003C3195"/>
    <w:rsid w:val="003C43D7"/>
    <w:rsid w:val="003E3DD8"/>
    <w:rsid w:val="003F0749"/>
    <w:rsid w:val="003F2001"/>
    <w:rsid w:val="00414E5D"/>
    <w:rsid w:val="00425989"/>
    <w:rsid w:val="00426397"/>
    <w:rsid w:val="00426A92"/>
    <w:rsid w:val="004364A0"/>
    <w:rsid w:val="00445F7E"/>
    <w:rsid w:val="00461E83"/>
    <w:rsid w:val="004808CD"/>
    <w:rsid w:val="004837AC"/>
    <w:rsid w:val="00497DE4"/>
    <w:rsid w:val="004A3637"/>
    <w:rsid w:val="004A4B8C"/>
    <w:rsid w:val="004B569E"/>
    <w:rsid w:val="004B78AA"/>
    <w:rsid w:val="004E2C81"/>
    <w:rsid w:val="004F5A86"/>
    <w:rsid w:val="00531C45"/>
    <w:rsid w:val="005427F4"/>
    <w:rsid w:val="0059032F"/>
    <w:rsid w:val="00591AD6"/>
    <w:rsid w:val="005A69FE"/>
    <w:rsid w:val="005B0FB2"/>
    <w:rsid w:val="005D3515"/>
    <w:rsid w:val="005E2756"/>
    <w:rsid w:val="005E3192"/>
    <w:rsid w:val="00610B6B"/>
    <w:rsid w:val="006477AD"/>
    <w:rsid w:val="00663403"/>
    <w:rsid w:val="00663969"/>
    <w:rsid w:val="00673A96"/>
    <w:rsid w:val="00681BDC"/>
    <w:rsid w:val="006B6DB5"/>
    <w:rsid w:val="006E043A"/>
    <w:rsid w:val="006E3EFE"/>
    <w:rsid w:val="006F24EF"/>
    <w:rsid w:val="006F3A30"/>
    <w:rsid w:val="006F634C"/>
    <w:rsid w:val="00702411"/>
    <w:rsid w:val="00712A53"/>
    <w:rsid w:val="00755E46"/>
    <w:rsid w:val="007662B2"/>
    <w:rsid w:val="00766812"/>
    <w:rsid w:val="00770480"/>
    <w:rsid w:val="00775E84"/>
    <w:rsid w:val="00780A2B"/>
    <w:rsid w:val="00785BF8"/>
    <w:rsid w:val="007B26C1"/>
    <w:rsid w:val="007C0530"/>
    <w:rsid w:val="007D0462"/>
    <w:rsid w:val="007D1291"/>
    <w:rsid w:val="00800261"/>
    <w:rsid w:val="008012C9"/>
    <w:rsid w:val="00832753"/>
    <w:rsid w:val="00855DDB"/>
    <w:rsid w:val="008643F4"/>
    <w:rsid w:val="00867246"/>
    <w:rsid w:val="00893A9C"/>
    <w:rsid w:val="00895C96"/>
    <w:rsid w:val="008A6410"/>
    <w:rsid w:val="008B074D"/>
    <w:rsid w:val="008C18B3"/>
    <w:rsid w:val="008C430E"/>
    <w:rsid w:val="008D3ED4"/>
    <w:rsid w:val="008D44B7"/>
    <w:rsid w:val="008E47ED"/>
    <w:rsid w:val="008F4E8B"/>
    <w:rsid w:val="00913823"/>
    <w:rsid w:val="00925170"/>
    <w:rsid w:val="00934278"/>
    <w:rsid w:val="009507F3"/>
    <w:rsid w:val="00960CAC"/>
    <w:rsid w:val="00961827"/>
    <w:rsid w:val="0098438A"/>
    <w:rsid w:val="009B3899"/>
    <w:rsid w:val="009C3610"/>
    <w:rsid w:val="009D0236"/>
    <w:rsid w:val="009D07E5"/>
    <w:rsid w:val="009F348B"/>
    <w:rsid w:val="009F798D"/>
    <w:rsid w:val="00A12E2F"/>
    <w:rsid w:val="00A3639A"/>
    <w:rsid w:val="00A367DE"/>
    <w:rsid w:val="00A53D15"/>
    <w:rsid w:val="00A556E1"/>
    <w:rsid w:val="00A56F44"/>
    <w:rsid w:val="00A80F45"/>
    <w:rsid w:val="00A83013"/>
    <w:rsid w:val="00A835FC"/>
    <w:rsid w:val="00A87740"/>
    <w:rsid w:val="00A9475C"/>
    <w:rsid w:val="00AB4AD4"/>
    <w:rsid w:val="00AB5D86"/>
    <w:rsid w:val="00AC1C44"/>
    <w:rsid w:val="00AE3D44"/>
    <w:rsid w:val="00AE7EE1"/>
    <w:rsid w:val="00B10138"/>
    <w:rsid w:val="00B25CAD"/>
    <w:rsid w:val="00B27849"/>
    <w:rsid w:val="00B34AF0"/>
    <w:rsid w:val="00B45D75"/>
    <w:rsid w:val="00B46244"/>
    <w:rsid w:val="00B52B6E"/>
    <w:rsid w:val="00B53886"/>
    <w:rsid w:val="00B57015"/>
    <w:rsid w:val="00B62B92"/>
    <w:rsid w:val="00B74843"/>
    <w:rsid w:val="00B7582F"/>
    <w:rsid w:val="00B81931"/>
    <w:rsid w:val="00B86835"/>
    <w:rsid w:val="00BA6064"/>
    <w:rsid w:val="00BA6B05"/>
    <w:rsid w:val="00BC670B"/>
    <w:rsid w:val="00C01B48"/>
    <w:rsid w:val="00C02E46"/>
    <w:rsid w:val="00C03792"/>
    <w:rsid w:val="00C21094"/>
    <w:rsid w:val="00C3065F"/>
    <w:rsid w:val="00C353C5"/>
    <w:rsid w:val="00C61079"/>
    <w:rsid w:val="00C70099"/>
    <w:rsid w:val="00C757ED"/>
    <w:rsid w:val="00C778D7"/>
    <w:rsid w:val="00C83CC6"/>
    <w:rsid w:val="00C929BE"/>
    <w:rsid w:val="00C93B10"/>
    <w:rsid w:val="00CA4789"/>
    <w:rsid w:val="00CA6B9B"/>
    <w:rsid w:val="00CB75B2"/>
    <w:rsid w:val="00CC17DC"/>
    <w:rsid w:val="00D022E1"/>
    <w:rsid w:val="00D02855"/>
    <w:rsid w:val="00D02FCA"/>
    <w:rsid w:val="00D12C29"/>
    <w:rsid w:val="00D145C7"/>
    <w:rsid w:val="00D25CE7"/>
    <w:rsid w:val="00D401B1"/>
    <w:rsid w:val="00D5130E"/>
    <w:rsid w:val="00D6292E"/>
    <w:rsid w:val="00D64280"/>
    <w:rsid w:val="00D7615D"/>
    <w:rsid w:val="00D85277"/>
    <w:rsid w:val="00DA35A0"/>
    <w:rsid w:val="00DB0057"/>
    <w:rsid w:val="00DC31EC"/>
    <w:rsid w:val="00DC7F0B"/>
    <w:rsid w:val="00E02D46"/>
    <w:rsid w:val="00E04FBB"/>
    <w:rsid w:val="00E135AD"/>
    <w:rsid w:val="00E57D3F"/>
    <w:rsid w:val="00E67258"/>
    <w:rsid w:val="00EB38F8"/>
    <w:rsid w:val="00EB3BE6"/>
    <w:rsid w:val="00EB46E8"/>
    <w:rsid w:val="00EC3F18"/>
    <w:rsid w:val="00EC4EDD"/>
    <w:rsid w:val="00ED1495"/>
    <w:rsid w:val="00ED437A"/>
    <w:rsid w:val="00EE2B97"/>
    <w:rsid w:val="00EF05BA"/>
    <w:rsid w:val="00EF11FF"/>
    <w:rsid w:val="00EF427C"/>
    <w:rsid w:val="00EF4D02"/>
    <w:rsid w:val="00F17F10"/>
    <w:rsid w:val="00F32D55"/>
    <w:rsid w:val="00F61D79"/>
    <w:rsid w:val="00F6278A"/>
    <w:rsid w:val="00F74FC1"/>
    <w:rsid w:val="00F800D1"/>
    <w:rsid w:val="00F840F2"/>
    <w:rsid w:val="00FA1BE7"/>
    <w:rsid w:val="00FA458B"/>
    <w:rsid w:val="00FB13CA"/>
    <w:rsid w:val="00FC235E"/>
    <w:rsid w:val="00FD7E3E"/>
    <w:rsid w:val="00FE3EDA"/>
    <w:rsid w:val="00FE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AC7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A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DengXi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426A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DengXi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26A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26A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26A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26A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26A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426A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426A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6A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6A92"/>
    <w:rPr>
      <w:rFonts w:ascii="Arial" w:eastAsia="DengXi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26A92"/>
    <w:rPr>
      <w:rFonts w:ascii="Arial" w:eastAsia="DengXi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26A92"/>
    <w:rPr>
      <w:rFonts w:ascii="Arial" w:eastAsia="DengXi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26A92"/>
    <w:rPr>
      <w:rFonts w:ascii="Arial" w:eastAsia="DengXi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26A92"/>
    <w:rPr>
      <w:rFonts w:ascii="Arial" w:eastAsia="DengXi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26A92"/>
    <w:rPr>
      <w:rFonts w:ascii="Arial" w:eastAsia="DengXi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426A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DengXian" w:hAnsi="Arial" w:cs="Times New Roman"/>
      <w:b/>
      <w:noProof/>
      <w:sz w:val="20"/>
      <w:lang w:val="en-US" w:eastAsia="zh-CN"/>
    </w:rPr>
  </w:style>
  <w:style w:type="paragraph" w:styleId="Caption">
    <w:name w:val="caption"/>
    <w:basedOn w:val="Normal"/>
    <w:next w:val="Normal"/>
    <w:qFormat/>
    <w:rsid w:val="00426A92"/>
    <w:pPr>
      <w:spacing w:after="240"/>
      <w:jc w:val="center"/>
    </w:pPr>
    <w:rPr>
      <w:b/>
      <w:bCs/>
    </w:rPr>
  </w:style>
  <w:style w:type="character" w:styleId="FootnoteReference">
    <w:name w:val="footnote reference"/>
    <w:semiHidden/>
    <w:rsid w:val="00426A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426A92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26A92"/>
    <w:rPr>
      <w:rFonts w:ascii="Arial" w:eastAsia="DengXian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426A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426A92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426A92"/>
    <w:rPr>
      <w:rFonts w:ascii="Arial" w:eastAsia="DengXi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426A92"/>
    <w:pPr>
      <w:numPr>
        <w:numId w:val="2"/>
      </w:numPr>
    </w:pPr>
  </w:style>
  <w:style w:type="character" w:styleId="PageNumber">
    <w:name w:val="page number"/>
    <w:semiHidden/>
    <w:rsid w:val="00426A92"/>
  </w:style>
  <w:style w:type="paragraph" w:styleId="BodyText">
    <w:name w:val="Body Text"/>
    <w:basedOn w:val="Normal"/>
    <w:link w:val="BodyTextChar"/>
    <w:rsid w:val="00426A92"/>
  </w:style>
  <w:style w:type="character" w:customStyle="1" w:styleId="BodyTextChar">
    <w:name w:val="Body Text Char"/>
    <w:basedOn w:val="DefaultParagraphFont"/>
    <w:link w:val="BodyText"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426A92"/>
    <w:rPr>
      <w:color w:val="0000FF"/>
      <w:u w:val="single"/>
      <w:lang w:val="en-GB"/>
    </w:rPr>
  </w:style>
  <w:style w:type="character" w:styleId="CommentReference">
    <w:name w:val="annotation reference"/>
    <w:semiHidden/>
    <w:rsid w:val="00426A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26A92"/>
  </w:style>
  <w:style w:type="character" w:customStyle="1" w:styleId="CommentTextChar">
    <w:name w:val="Comment Text Char"/>
    <w:basedOn w:val="DefaultParagraphFont"/>
    <w:link w:val="CommentText"/>
    <w:semiHidden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426A9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426A92"/>
    <w:pPr>
      <w:numPr>
        <w:numId w:val="4"/>
      </w:numPr>
    </w:pPr>
  </w:style>
  <w:style w:type="paragraph" w:customStyle="1" w:styleId="CRCoverPage">
    <w:name w:val="CR Cover Page"/>
    <w:rsid w:val="00426A92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426A9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26A92"/>
    <w:rPr>
      <w:rFonts w:ascii="Arial" w:eastAsia="DengXi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426A9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A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A92"/>
    <w:rPr>
      <w:rFonts w:ascii="Segoe UI" w:eastAsia="DengXi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D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D79"/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paragraph" w:styleId="Index1">
    <w:name w:val="index 1"/>
    <w:basedOn w:val="Normal"/>
    <w:semiHidden/>
    <w:rsid w:val="0038493C"/>
    <w:pPr>
      <w:keepLines/>
      <w:spacing w:after="0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A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DengXi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426A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DengXi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26A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26A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26A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26A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26A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426A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426A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6A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6A92"/>
    <w:rPr>
      <w:rFonts w:ascii="Arial" w:eastAsia="DengXi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26A92"/>
    <w:rPr>
      <w:rFonts w:ascii="Arial" w:eastAsia="DengXi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26A92"/>
    <w:rPr>
      <w:rFonts w:ascii="Arial" w:eastAsia="DengXi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26A92"/>
    <w:rPr>
      <w:rFonts w:ascii="Arial" w:eastAsia="DengXi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26A92"/>
    <w:rPr>
      <w:rFonts w:ascii="Arial" w:eastAsia="DengXi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26A92"/>
    <w:rPr>
      <w:rFonts w:ascii="Arial" w:eastAsia="DengXi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426A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DengXian" w:hAnsi="Arial" w:cs="Times New Roman"/>
      <w:b/>
      <w:noProof/>
      <w:sz w:val="20"/>
      <w:lang w:val="en-US" w:eastAsia="zh-CN"/>
    </w:rPr>
  </w:style>
  <w:style w:type="paragraph" w:styleId="Caption">
    <w:name w:val="caption"/>
    <w:basedOn w:val="Normal"/>
    <w:next w:val="Normal"/>
    <w:qFormat/>
    <w:rsid w:val="00426A92"/>
    <w:pPr>
      <w:spacing w:after="240"/>
      <w:jc w:val="center"/>
    </w:pPr>
    <w:rPr>
      <w:b/>
      <w:bCs/>
    </w:rPr>
  </w:style>
  <w:style w:type="character" w:styleId="FootnoteReference">
    <w:name w:val="footnote reference"/>
    <w:semiHidden/>
    <w:rsid w:val="00426A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426A92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26A92"/>
    <w:rPr>
      <w:rFonts w:ascii="Arial" w:eastAsia="DengXian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426A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426A92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426A92"/>
    <w:rPr>
      <w:rFonts w:ascii="Arial" w:eastAsia="DengXi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426A92"/>
    <w:pPr>
      <w:numPr>
        <w:numId w:val="2"/>
      </w:numPr>
    </w:pPr>
  </w:style>
  <w:style w:type="character" w:styleId="PageNumber">
    <w:name w:val="page number"/>
    <w:semiHidden/>
    <w:rsid w:val="00426A92"/>
  </w:style>
  <w:style w:type="paragraph" w:styleId="BodyText">
    <w:name w:val="Body Text"/>
    <w:basedOn w:val="Normal"/>
    <w:link w:val="BodyTextChar"/>
    <w:rsid w:val="00426A92"/>
  </w:style>
  <w:style w:type="character" w:customStyle="1" w:styleId="BodyTextChar">
    <w:name w:val="Body Text Char"/>
    <w:basedOn w:val="DefaultParagraphFont"/>
    <w:link w:val="BodyText"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426A92"/>
    <w:rPr>
      <w:color w:val="0000FF"/>
      <w:u w:val="single"/>
      <w:lang w:val="en-GB"/>
    </w:rPr>
  </w:style>
  <w:style w:type="character" w:styleId="CommentReference">
    <w:name w:val="annotation reference"/>
    <w:semiHidden/>
    <w:rsid w:val="00426A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26A92"/>
  </w:style>
  <w:style w:type="character" w:customStyle="1" w:styleId="CommentTextChar">
    <w:name w:val="Comment Text Char"/>
    <w:basedOn w:val="DefaultParagraphFont"/>
    <w:link w:val="CommentText"/>
    <w:semiHidden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426A9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426A92"/>
    <w:pPr>
      <w:numPr>
        <w:numId w:val="4"/>
      </w:numPr>
    </w:pPr>
  </w:style>
  <w:style w:type="paragraph" w:customStyle="1" w:styleId="CRCoverPage">
    <w:name w:val="CR Cover Page"/>
    <w:rsid w:val="00426A92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426A9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26A92"/>
    <w:rPr>
      <w:rFonts w:ascii="Arial" w:eastAsia="DengXi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426A9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A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A92"/>
    <w:rPr>
      <w:rFonts w:ascii="Segoe UI" w:eastAsia="DengXi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D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D79"/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paragraph" w:styleId="Index1">
    <w:name w:val="index 1"/>
    <w:basedOn w:val="Normal"/>
    <w:semiHidden/>
    <w:rsid w:val="0038493C"/>
    <w:pPr>
      <w:keepLines/>
      <w:spacing w:after="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0058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8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5756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Caner Kilinc</dc:creator>
  <cp:lastModifiedBy>Riikka Susitaival</cp:lastModifiedBy>
  <cp:revision>2</cp:revision>
  <dcterms:created xsi:type="dcterms:W3CDTF">2016-11-04T19:20:00Z</dcterms:created>
  <dcterms:modified xsi:type="dcterms:W3CDTF">2016-11-04T19:20:00Z</dcterms:modified>
</cp:coreProperties>
</file>